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9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4"/>
      </w:tblGrid>
      <w:tr w:rsidR="00DB5065" w:rsidTr="00C27E56">
        <w:trPr>
          <w:trHeight w:val="1753"/>
        </w:trPr>
        <w:tc>
          <w:tcPr>
            <w:tcW w:w="9184" w:type="dxa"/>
          </w:tcPr>
          <w:p w:rsidR="00DB5065" w:rsidRDefault="00C62AF9" w:rsidP="00B304AB">
            <w:pPr>
              <w:pStyle w:val="1"/>
              <w:rPr>
                <w:sz w:val="56"/>
              </w:rPr>
            </w:pPr>
            <w:r>
              <w:rPr>
                <w:rFonts w:hint="eastAsia"/>
                <w:noProof/>
                <w:sz w:val="56"/>
                <w:lang w:val="en-US" w:eastAsia="ja-JP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152239</wp:posOffset>
                  </wp:positionV>
                  <wp:extent cx="1170343" cy="818866"/>
                  <wp:effectExtent l="0" t="0" r="0" b="63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ional Fla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43" cy="818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04AB">
              <w:rPr>
                <w:rFonts w:hint="eastAsia"/>
                <w:sz w:val="56"/>
                <w:lang w:eastAsia="ja-JP"/>
              </w:rPr>
              <w:t xml:space="preserve">       </w:t>
            </w:r>
            <w:r>
              <w:rPr>
                <w:rFonts w:hint="eastAsia"/>
                <w:sz w:val="56"/>
                <w:lang w:eastAsia="ja-JP"/>
              </w:rPr>
              <w:t xml:space="preserve"> </w:t>
            </w:r>
            <w:r w:rsidR="00DB5065">
              <w:rPr>
                <w:sz w:val="56"/>
              </w:rPr>
              <w:t>EMBASSY OF JAPAN</w:t>
            </w:r>
          </w:p>
          <w:p w:rsidR="00DB5065" w:rsidRDefault="00B304AB" w:rsidP="00B304AB">
            <w:pPr>
              <w:pStyle w:val="1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      </w:t>
            </w:r>
            <w:r w:rsidR="00C62AF9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</w:t>
            </w:r>
            <w:r w:rsidR="000D647C">
              <w:rPr>
                <w:rFonts w:hint="eastAsia"/>
                <w:lang w:eastAsia="ja-JP"/>
              </w:rPr>
              <w:t>09 February</w:t>
            </w:r>
            <w:r w:rsidR="000D647C">
              <w:t xml:space="preserve"> 201</w:t>
            </w:r>
            <w:r w:rsidR="000D647C">
              <w:rPr>
                <w:rFonts w:hint="eastAsia"/>
                <w:lang w:eastAsia="ja-JP"/>
              </w:rPr>
              <w:t>7</w:t>
            </w:r>
          </w:p>
          <w:p w:rsidR="00DB5065" w:rsidRPr="00EE6636" w:rsidRDefault="00B304AB" w:rsidP="00B304AB">
            <w:pPr>
              <w:pStyle w:val="2"/>
              <w:rPr>
                <w:b w:val="0"/>
                <w:sz w:val="64"/>
                <w:szCs w:val="64"/>
              </w:rPr>
            </w:pPr>
            <w:r>
              <w:rPr>
                <w:rFonts w:hint="eastAsia"/>
                <w:sz w:val="64"/>
                <w:szCs w:val="64"/>
                <w:lang w:eastAsia="ja-JP"/>
              </w:rPr>
              <w:t xml:space="preserve">       </w:t>
            </w:r>
            <w:r w:rsidR="00C62AF9">
              <w:rPr>
                <w:rFonts w:hint="eastAsia"/>
                <w:sz w:val="64"/>
                <w:szCs w:val="64"/>
                <w:lang w:eastAsia="ja-JP"/>
              </w:rPr>
              <w:t xml:space="preserve"> </w:t>
            </w:r>
            <w:r w:rsidR="00DB5065" w:rsidRPr="00EE6636">
              <w:rPr>
                <w:sz w:val="64"/>
                <w:szCs w:val="64"/>
              </w:rPr>
              <w:t xml:space="preserve">MEDIA </w:t>
            </w:r>
            <w:r w:rsidR="00725277" w:rsidRPr="00EE6636">
              <w:rPr>
                <w:sz w:val="64"/>
                <w:szCs w:val="64"/>
              </w:rPr>
              <w:t>RELEASE</w:t>
            </w:r>
          </w:p>
        </w:tc>
      </w:tr>
    </w:tbl>
    <w:p w:rsidR="00D75B7E" w:rsidRDefault="00992ECD" w:rsidP="00D75B7E">
      <w:pPr>
        <w:pStyle w:val="20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5161CF" wp14:editId="76222181">
                <wp:simplePos x="0" y="0"/>
                <wp:positionH relativeFrom="column">
                  <wp:posOffset>225425</wp:posOffset>
                </wp:positionH>
                <wp:positionV relativeFrom="paragraph">
                  <wp:posOffset>133824</wp:posOffset>
                </wp:positionV>
                <wp:extent cx="5244465" cy="757451"/>
                <wp:effectExtent l="0" t="0" r="13335" b="2413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4465" cy="757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9D6" w:rsidRPr="002D1629" w:rsidRDefault="002E39D6" w:rsidP="000875F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2D1629"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 xml:space="preserve">Members of the press are welcome to attend </w:t>
                            </w:r>
                            <w:r w:rsidR="00EE6636">
                              <w:rPr>
                                <w:rFonts w:ascii="Calibri" w:hAnsi="Calibri" w:hint="eastAsia"/>
                                <w:b/>
                                <w:sz w:val="26"/>
                                <w:lang w:eastAsia="ja-JP"/>
                              </w:rPr>
                              <w:t>the</w:t>
                            </w:r>
                            <w:r w:rsidRPr="002D1629"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 xml:space="preserve"> </w:t>
                            </w:r>
                            <w:r w:rsidR="00285404">
                              <w:rPr>
                                <w:rFonts w:ascii="Calibri" w:hAnsi="Calibri" w:hint="eastAsia"/>
                                <w:b/>
                                <w:sz w:val="26"/>
                                <w:lang w:eastAsia="ja-JP"/>
                              </w:rPr>
                              <w:t>event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 xml:space="preserve"> which will take place </w:t>
                            </w:r>
                            <w:r w:rsidR="00285404"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 xml:space="preserve">at </w:t>
                            </w:r>
                            <w:r w:rsidR="00285404" w:rsidRPr="007C0419"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the</w:t>
                            </w:r>
                            <w:r w:rsidR="00285404" w:rsidRPr="007C0419">
                              <w:rPr>
                                <w:rFonts w:ascii="Calibri" w:hAnsi="Calibri" w:hint="eastAsia"/>
                                <w:b/>
                                <w:sz w:val="26"/>
                                <w:lang w:eastAsia="ja-JP"/>
                              </w:rPr>
                              <w:t xml:space="preserve"> </w:t>
                            </w:r>
                            <w:r w:rsidR="00992ECD">
                              <w:rPr>
                                <w:rFonts w:ascii="Calibri" w:hAnsi="Calibri" w:hint="eastAsia"/>
                                <w:b/>
                                <w:sz w:val="26"/>
                                <w:lang w:eastAsia="ja-JP"/>
                              </w:rPr>
                              <w:t xml:space="preserve">Namibia Institute of Pathology </w:t>
                            </w:r>
                            <w:r w:rsidR="006B1750">
                              <w:rPr>
                                <w:rFonts w:ascii="Calibri" w:hAnsi="Calibri" w:hint="eastAsia"/>
                                <w:b/>
                                <w:sz w:val="26"/>
                                <w:lang w:eastAsia="ja-JP"/>
                              </w:rPr>
                              <w:t>Board Roo</w:t>
                            </w:r>
                            <w:r w:rsidR="00992ECD">
                              <w:rPr>
                                <w:rFonts w:ascii="Calibri" w:hAnsi="Calibri" w:hint="eastAsia"/>
                                <w:b/>
                                <w:sz w:val="26"/>
                                <w:lang w:eastAsia="ja-JP"/>
                              </w:rPr>
                              <w:t>m</w:t>
                            </w:r>
                            <w:r w:rsidRPr="007C0419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C842DC" w:rsidRPr="007C0419">
                              <w:rPr>
                                <w:rFonts w:ascii="Calibri" w:hAnsi="Calibri" w:hint="eastAsia"/>
                                <w:b/>
                                <w:sz w:val="26"/>
                                <w:szCs w:val="26"/>
                                <w:lang w:eastAsia="ja-JP"/>
                              </w:rPr>
                              <w:t xml:space="preserve">Windhoek, </w:t>
                            </w:r>
                            <w:r w:rsidRPr="007C0419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Namibia</w:t>
                            </w:r>
                            <w:r w:rsidR="00DA3C87" w:rsidRPr="007C0419">
                              <w:rPr>
                                <w:rFonts w:ascii="Calibri" w:hAnsi="Calibri" w:hint="eastAsia"/>
                                <w:b/>
                                <w:sz w:val="26"/>
                                <w:szCs w:val="26"/>
                                <w:lang w:eastAsia="ja-JP"/>
                              </w:rPr>
                              <w:t xml:space="preserve">, </w:t>
                            </w:r>
                            <w:r w:rsidR="00C842DC" w:rsidRPr="007C0419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at</w:t>
                            </w:r>
                            <w:r w:rsidR="00992ECD">
                              <w:rPr>
                                <w:rFonts w:ascii="Calibri" w:hAnsi="Calibri" w:hint="eastAsia"/>
                                <w:b/>
                                <w:sz w:val="26"/>
                                <w:szCs w:val="26"/>
                                <w:lang w:eastAsia="ja-JP"/>
                              </w:rPr>
                              <w:t xml:space="preserve"> 10</w:t>
                            </w:r>
                            <w:r w:rsidR="007C0419" w:rsidRPr="007C0419">
                              <w:rPr>
                                <w:rFonts w:ascii="Calibri" w:hAnsi="Calibri" w:hint="eastAsia"/>
                                <w:b/>
                                <w:sz w:val="26"/>
                                <w:szCs w:val="26"/>
                                <w:lang w:eastAsia="ja-JP"/>
                              </w:rPr>
                              <w:t xml:space="preserve">:00 </w:t>
                            </w:r>
                            <w:r w:rsidR="00C842DC" w:rsidRPr="007C0419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on </w:t>
                            </w:r>
                            <w:r w:rsidR="00992ECD">
                              <w:rPr>
                                <w:rFonts w:ascii="Calibri" w:hAnsi="Calibri" w:hint="eastAsia"/>
                                <w:b/>
                                <w:sz w:val="26"/>
                                <w:szCs w:val="26"/>
                                <w:lang w:eastAsia="ja-JP"/>
                              </w:rPr>
                              <w:t>Fri</w:t>
                            </w:r>
                            <w:r w:rsidR="007C0419" w:rsidRPr="007C0419">
                              <w:rPr>
                                <w:rFonts w:ascii="Calibri" w:hAnsi="Calibri" w:hint="eastAsia"/>
                                <w:b/>
                                <w:sz w:val="26"/>
                                <w:szCs w:val="26"/>
                                <w:lang w:eastAsia="ja-JP"/>
                              </w:rPr>
                              <w:t xml:space="preserve">day </w:t>
                            </w:r>
                            <w:r w:rsidR="00285404" w:rsidRPr="007C0419">
                              <w:rPr>
                                <w:rFonts w:ascii="Calibri" w:hAnsi="Calibri" w:hint="eastAsia"/>
                                <w:b/>
                                <w:sz w:val="26"/>
                                <w:szCs w:val="26"/>
                                <w:lang w:eastAsia="ja-JP"/>
                              </w:rPr>
                              <w:t>1</w:t>
                            </w:r>
                            <w:r w:rsidR="00992ECD">
                              <w:rPr>
                                <w:rFonts w:ascii="Calibri" w:hAnsi="Calibri" w:hint="eastAsia"/>
                                <w:b/>
                                <w:sz w:val="26"/>
                                <w:szCs w:val="26"/>
                                <w:lang w:eastAsia="ja-JP"/>
                              </w:rPr>
                              <w:t>0</w:t>
                            </w:r>
                            <w:r w:rsidR="00285404" w:rsidRPr="007C0419">
                              <w:rPr>
                                <w:rFonts w:ascii="Calibri" w:hAnsi="Calibri" w:hint="eastAsia"/>
                                <w:b/>
                                <w:sz w:val="26"/>
                                <w:szCs w:val="26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285404" w:rsidRPr="007C0419">
                              <w:rPr>
                                <w:rFonts w:ascii="Calibri" w:hAnsi="Calibri" w:hint="eastAsia"/>
                                <w:b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="00992ECD">
                              <w:rPr>
                                <w:rFonts w:ascii="Calibri" w:hAnsi="Calibri" w:hint="eastAsia"/>
                                <w:b/>
                                <w:sz w:val="26"/>
                                <w:szCs w:val="26"/>
                                <w:lang w:eastAsia="ja-JP"/>
                              </w:rPr>
                              <w:t>February</w:t>
                            </w:r>
                            <w: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 201</w:t>
                            </w:r>
                            <w:r w:rsidR="00992ECD">
                              <w:rPr>
                                <w:rFonts w:ascii="Calibri" w:hAnsi="Calibri" w:hint="eastAsia"/>
                                <w:b/>
                                <w:sz w:val="26"/>
                                <w:szCs w:val="26"/>
                                <w:lang w:eastAsia="ja-JP"/>
                              </w:rPr>
                              <w:t>7</w:t>
                            </w:r>
                            <w:r w:rsidRPr="002D1629">
                              <w:rPr>
                                <w:rFonts w:ascii="Calibri" w:hAnsi="Calibri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7.75pt;margin-top:10.55pt;width:412.95pt;height:5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">
                <v:textbox>
                  <w:txbxContent>
                    <w:p w:rsidR="002E39D6" w:rsidRPr="002D1629" w:rsidRDefault="002E39D6" w:rsidP="000875F2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2D1629">
                        <w:rPr>
                          <w:rFonts w:ascii="Calibri" w:hAnsi="Calibri"/>
                          <w:b/>
                          <w:sz w:val="26"/>
                        </w:rPr>
                        <w:t xml:space="preserve">Members of the press are welcome to attend </w:t>
                      </w:r>
                      <w:r w:rsidR="00EE6636">
                        <w:rPr>
                          <w:rFonts w:ascii="Calibri" w:hAnsi="Calibri" w:hint="eastAsia"/>
                          <w:b/>
                          <w:sz w:val="26"/>
                          <w:lang w:eastAsia="ja-JP"/>
                        </w:rPr>
                        <w:t>the</w:t>
                      </w:r>
                      <w:r w:rsidRPr="002D1629">
                        <w:rPr>
                          <w:rFonts w:ascii="Calibri" w:hAnsi="Calibri"/>
                          <w:b/>
                          <w:sz w:val="26"/>
                        </w:rPr>
                        <w:t xml:space="preserve"> </w:t>
                      </w:r>
                      <w:r w:rsidR="00285404">
                        <w:rPr>
                          <w:rFonts w:ascii="Calibri" w:hAnsi="Calibri" w:hint="eastAsia"/>
                          <w:b/>
                          <w:sz w:val="26"/>
                          <w:lang w:eastAsia="ja-JP"/>
                        </w:rPr>
                        <w:t>event</w:t>
                      </w:r>
                      <w:r>
                        <w:rPr>
                          <w:rFonts w:ascii="Calibri" w:hAnsi="Calibri"/>
                          <w:b/>
                          <w:sz w:val="26"/>
                        </w:rPr>
                        <w:t xml:space="preserve"> which will take place </w:t>
                      </w:r>
                      <w:r w:rsidR="00285404">
                        <w:rPr>
                          <w:rFonts w:ascii="Calibri" w:hAnsi="Calibri"/>
                          <w:b/>
                          <w:sz w:val="26"/>
                        </w:rPr>
                        <w:t xml:space="preserve">at </w:t>
                      </w:r>
                      <w:r w:rsidR="00285404" w:rsidRPr="007C0419">
                        <w:rPr>
                          <w:rFonts w:ascii="Calibri" w:hAnsi="Calibri"/>
                          <w:b/>
                          <w:sz w:val="26"/>
                        </w:rPr>
                        <w:t>the</w:t>
                      </w:r>
                      <w:r w:rsidR="00285404" w:rsidRPr="007C0419">
                        <w:rPr>
                          <w:rFonts w:ascii="Calibri" w:hAnsi="Calibri" w:hint="eastAsia"/>
                          <w:b/>
                          <w:sz w:val="26"/>
                          <w:lang w:eastAsia="ja-JP"/>
                        </w:rPr>
                        <w:t xml:space="preserve"> </w:t>
                      </w:r>
                      <w:r w:rsidR="00992ECD">
                        <w:rPr>
                          <w:rFonts w:ascii="Calibri" w:hAnsi="Calibri" w:hint="eastAsia"/>
                          <w:b/>
                          <w:sz w:val="26"/>
                          <w:lang w:eastAsia="ja-JP"/>
                        </w:rPr>
                        <w:t xml:space="preserve">Namibia Institute of Pathology </w:t>
                      </w:r>
                      <w:r w:rsidR="006B1750">
                        <w:rPr>
                          <w:rFonts w:ascii="Calibri" w:hAnsi="Calibri" w:hint="eastAsia"/>
                          <w:b/>
                          <w:sz w:val="26"/>
                          <w:lang w:eastAsia="ja-JP"/>
                        </w:rPr>
                        <w:t>Board Roo</w:t>
                      </w:r>
                      <w:r w:rsidR="00992ECD">
                        <w:rPr>
                          <w:rFonts w:ascii="Calibri" w:hAnsi="Calibri" w:hint="eastAsia"/>
                          <w:b/>
                          <w:sz w:val="26"/>
                          <w:lang w:eastAsia="ja-JP"/>
                        </w:rPr>
                        <w:t>m</w:t>
                      </w:r>
                      <w:r w:rsidRPr="007C0419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, </w:t>
                      </w:r>
                      <w:r w:rsidR="00C842DC" w:rsidRPr="007C0419">
                        <w:rPr>
                          <w:rFonts w:ascii="Calibri" w:hAnsi="Calibri" w:hint="eastAsia"/>
                          <w:b/>
                          <w:sz w:val="26"/>
                          <w:szCs w:val="26"/>
                          <w:lang w:eastAsia="ja-JP"/>
                        </w:rPr>
                        <w:t xml:space="preserve">Windhoek, </w:t>
                      </w:r>
                      <w:r w:rsidRPr="007C0419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Namibia</w:t>
                      </w:r>
                      <w:r w:rsidR="00DA3C87" w:rsidRPr="007C0419">
                        <w:rPr>
                          <w:rFonts w:ascii="Calibri" w:hAnsi="Calibri" w:hint="eastAsia"/>
                          <w:b/>
                          <w:sz w:val="26"/>
                          <w:szCs w:val="26"/>
                          <w:lang w:eastAsia="ja-JP"/>
                        </w:rPr>
                        <w:t xml:space="preserve">, </w:t>
                      </w:r>
                      <w:r w:rsidR="00C842DC" w:rsidRPr="007C0419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at</w:t>
                      </w:r>
                      <w:r w:rsidR="00992ECD">
                        <w:rPr>
                          <w:rFonts w:ascii="Calibri" w:hAnsi="Calibri" w:hint="eastAsia"/>
                          <w:b/>
                          <w:sz w:val="26"/>
                          <w:szCs w:val="26"/>
                          <w:lang w:eastAsia="ja-JP"/>
                        </w:rPr>
                        <w:t xml:space="preserve"> 10</w:t>
                      </w:r>
                      <w:r w:rsidR="007C0419" w:rsidRPr="007C0419">
                        <w:rPr>
                          <w:rFonts w:ascii="Calibri" w:hAnsi="Calibri" w:hint="eastAsia"/>
                          <w:b/>
                          <w:sz w:val="26"/>
                          <w:szCs w:val="26"/>
                          <w:lang w:eastAsia="ja-JP"/>
                        </w:rPr>
                        <w:t xml:space="preserve">:00 </w:t>
                      </w:r>
                      <w:r w:rsidR="00C842DC" w:rsidRPr="007C0419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on </w:t>
                      </w:r>
                      <w:r w:rsidR="00992ECD">
                        <w:rPr>
                          <w:rFonts w:ascii="Calibri" w:hAnsi="Calibri" w:hint="eastAsia"/>
                          <w:b/>
                          <w:sz w:val="26"/>
                          <w:szCs w:val="26"/>
                          <w:lang w:eastAsia="ja-JP"/>
                        </w:rPr>
                        <w:t>Fri</w:t>
                      </w:r>
                      <w:r w:rsidR="007C0419" w:rsidRPr="007C0419">
                        <w:rPr>
                          <w:rFonts w:ascii="Calibri" w:hAnsi="Calibri" w:hint="eastAsia"/>
                          <w:b/>
                          <w:sz w:val="26"/>
                          <w:szCs w:val="26"/>
                          <w:lang w:eastAsia="ja-JP"/>
                        </w:rPr>
                        <w:t xml:space="preserve">day </w:t>
                      </w:r>
                      <w:r w:rsidR="00285404" w:rsidRPr="007C0419">
                        <w:rPr>
                          <w:rFonts w:ascii="Calibri" w:hAnsi="Calibri" w:hint="eastAsia"/>
                          <w:b/>
                          <w:sz w:val="26"/>
                          <w:szCs w:val="26"/>
                          <w:lang w:eastAsia="ja-JP"/>
                        </w:rPr>
                        <w:t>1</w:t>
                      </w:r>
                      <w:r w:rsidR="00992ECD">
                        <w:rPr>
                          <w:rFonts w:ascii="Calibri" w:hAnsi="Calibri" w:hint="eastAsia"/>
                          <w:b/>
                          <w:sz w:val="26"/>
                          <w:szCs w:val="26"/>
                          <w:lang w:eastAsia="ja-JP"/>
                        </w:rPr>
                        <w:t>0</w:t>
                      </w:r>
                      <w:r w:rsidR="00285404" w:rsidRPr="007C0419">
                        <w:rPr>
                          <w:rFonts w:ascii="Calibri" w:hAnsi="Calibri" w:hint="eastAsia"/>
                          <w:b/>
                          <w:sz w:val="26"/>
                          <w:szCs w:val="26"/>
                          <w:vertAlign w:val="superscript"/>
                          <w:lang w:eastAsia="ja-JP"/>
                        </w:rPr>
                        <w:t>th</w:t>
                      </w:r>
                      <w:r w:rsidR="00285404" w:rsidRPr="007C0419">
                        <w:rPr>
                          <w:rFonts w:ascii="Calibri" w:hAnsi="Calibri" w:hint="eastAsia"/>
                          <w:b/>
                          <w:sz w:val="26"/>
                          <w:szCs w:val="26"/>
                          <w:lang w:eastAsia="ja-JP"/>
                        </w:rPr>
                        <w:t xml:space="preserve"> </w:t>
                      </w:r>
                      <w:r w:rsidR="00992ECD">
                        <w:rPr>
                          <w:rFonts w:ascii="Calibri" w:hAnsi="Calibri" w:hint="eastAsia"/>
                          <w:b/>
                          <w:sz w:val="26"/>
                          <w:szCs w:val="26"/>
                          <w:lang w:eastAsia="ja-JP"/>
                        </w:rPr>
                        <w:t>February</w:t>
                      </w:r>
                      <w: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201</w:t>
                      </w:r>
                      <w:r w:rsidR="00992ECD">
                        <w:rPr>
                          <w:rFonts w:ascii="Calibri" w:hAnsi="Calibri" w:hint="eastAsia"/>
                          <w:b/>
                          <w:sz w:val="26"/>
                          <w:szCs w:val="26"/>
                          <w:lang w:eastAsia="ja-JP"/>
                        </w:rPr>
                        <w:t>7</w:t>
                      </w:r>
                      <w:r w:rsidRPr="002D1629">
                        <w:rPr>
                          <w:rFonts w:ascii="Calibri" w:hAnsi="Calibri"/>
                          <w:b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0875F2" w:rsidRPr="00343525" w:rsidRDefault="000875F2" w:rsidP="000875F2"/>
    <w:p w:rsidR="00992ECD" w:rsidRDefault="00992ECD" w:rsidP="00532E0D">
      <w:pPr>
        <w:jc w:val="center"/>
        <w:rPr>
          <w:lang w:eastAsia="ja-JP"/>
        </w:rPr>
      </w:pPr>
    </w:p>
    <w:p w:rsidR="00992ECD" w:rsidRDefault="00992ECD" w:rsidP="00532E0D">
      <w:pPr>
        <w:jc w:val="center"/>
        <w:rPr>
          <w:lang w:eastAsia="ja-JP"/>
        </w:rPr>
      </w:pPr>
    </w:p>
    <w:p w:rsidR="00992ECD" w:rsidRDefault="00992ECD" w:rsidP="00532E0D">
      <w:pPr>
        <w:jc w:val="center"/>
        <w:rPr>
          <w:lang w:eastAsia="ja-JP"/>
        </w:rPr>
      </w:pPr>
    </w:p>
    <w:p w:rsidR="007D72A8" w:rsidRDefault="007D72A8" w:rsidP="00532E0D">
      <w:pPr>
        <w:jc w:val="center"/>
        <w:rPr>
          <w:rFonts w:ascii="Times New Roman" w:hAnsi="Times New Roman"/>
          <w:b/>
          <w:szCs w:val="28"/>
          <w:lang w:eastAsia="ja-JP"/>
        </w:rPr>
      </w:pPr>
    </w:p>
    <w:p w:rsidR="00532E0D" w:rsidRDefault="00532E0D" w:rsidP="00532E0D">
      <w:pPr>
        <w:jc w:val="center"/>
        <w:rPr>
          <w:rFonts w:ascii="Times New Roman" w:hAnsi="Times New Roman"/>
          <w:b/>
          <w:szCs w:val="28"/>
          <w:lang w:eastAsia="ja-JP"/>
        </w:rPr>
      </w:pPr>
      <w:r>
        <w:rPr>
          <w:rFonts w:ascii="Times New Roman" w:hAnsi="Times New Roman" w:hint="eastAsia"/>
          <w:b/>
          <w:szCs w:val="28"/>
          <w:lang w:eastAsia="ja-JP"/>
        </w:rPr>
        <w:t>PUBLIC PRIVATE PARTNERSHIP</w:t>
      </w:r>
      <w:r w:rsidR="008E64C7">
        <w:rPr>
          <w:rFonts w:ascii="Times New Roman" w:hAnsi="Times New Roman" w:hint="eastAsia"/>
          <w:b/>
          <w:szCs w:val="28"/>
          <w:lang w:eastAsia="ja-JP"/>
        </w:rPr>
        <w:t xml:space="preserve"> </w:t>
      </w:r>
      <w:r w:rsidR="00992ECD">
        <w:rPr>
          <w:rFonts w:ascii="Times New Roman" w:hAnsi="Times New Roman" w:hint="eastAsia"/>
          <w:b/>
          <w:szCs w:val="28"/>
          <w:lang w:eastAsia="ja-JP"/>
        </w:rPr>
        <w:t>PROJECT LAUNCHED</w:t>
      </w:r>
    </w:p>
    <w:p w:rsidR="00532E0D" w:rsidRPr="00532E0D" w:rsidRDefault="007D72A8" w:rsidP="00397A4C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Cs w:val="28"/>
          <w:lang w:eastAsia="ja-JP"/>
        </w:rPr>
        <w:t>B</w:t>
      </w:r>
      <w:r>
        <w:rPr>
          <w:rFonts w:ascii="Times New Roman" w:hAnsi="Times New Roman" w:hint="eastAsia"/>
          <w:b/>
          <w:szCs w:val="28"/>
          <w:lang w:eastAsia="ja-JP"/>
        </w:rPr>
        <w:t>Y</w:t>
      </w:r>
      <w:r w:rsidR="00397A4C">
        <w:rPr>
          <w:rFonts w:ascii="Times New Roman" w:hAnsi="Times New Roman" w:hint="eastAsia"/>
          <w:b/>
          <w:szCs w:val="28"/>
          <w:lang w:eastAsia="ja-JP"/>
        </w:rPr>
        <w:t xml:space="preserve"> THE SYSMEX COOPERATION AND NIP</w:t>
      </w:r>
    </w:p>
    <w:p w:rsidR="007D72A8" w:rsidRDefault="007D72A8" w:rsidP="000875F2">
      <w:pPr>
        <w:jc w:val="both"/>
        <w:rPr>
          <w:rFonts w:asciiTheme="minorHAnsi" w:hAnsiTheme="minorHAnsi"/>
          <w:sz w:val="24"/>
          <w:szCs w:val="24"/>
          <w:lang w:eastAsia="ja-JP"/>
        </w:rPr>
      </w:pPr>
    </w:p>
    <w:p w:rsidR="00992ECD" w:rsidRDefault="00E8143F" w:rsidP="000875F2">
      <w:pPr>
        <w:jc w:val="both"/>
        <w:rPr>
          <w:rFonts w:asciiTheme="minorHAnsi" w:hAnsiTheme="minorHAnsi"/>
          <w:sz w:val="24"/>
          <w:szCs w:val="24"/>
          <w:lang w:eastAsia="ja-JP"/>
        </w:rPr>
      </w:pPr>
      <w:r>
        <w:rPr>
          <w:rFonts w:asciiTheme="minorHAnsi" w:hAnsiTheme="minorHAnsi"/>
          <w:sz w:val="24"/>
          <w:szCs w:val="24"/>
        </w:rPr>
        <w:t xml:space="preserve">On the </w:t>
      </w:r>
      <w:r w:rsidR="00992ECD">
        <w:rPr>
          <w:rFonts w:asciiTheme="minorHAnsi" w:hAnsiTheme="minorHAnsi" w:hint="eastAsia"/>
          <w:sz w:val="24"/>
          <w:szCs w:val="24"/>
          <w:lang w:eastAsia="ja-JP"/>
        </w:rPr>
        <w:t>10</w:t>
      </w:r>
      <w:r w:rsidRPr="007C0419">
        <w:rPr>
          <w:rFonts w:asciiTheme="minorHAnsi" w:hAnsiTheme="minorHAnsi"/>
          <w:sz w:val="24"/>
          <w:szCs w:val="24"/>
          <w:vertAlign w:val="superscript"/>
        </w:rPr>
        <w:t>th</w:t>
      </w:r>
      <w:r w:rsidRPr="007C0419">
        <w:rPr>
          <w:rFonts w:asciiTheme="minorHAnsi" w:hAnsiTheme="minorHAnsi"/>
          <w:sz w:val="24"/>
          <w:szCs w:val="24"/>
        </w:rPr>
        <w:t xml:space="preserve"> o</w:t>
      </w:r>
      <w:r>
        <w:rPr>
          <w:rFonts w:asciiTheme="minorHAnsi" w:hAnsiTheme="minorHAnsi"/>
          <w:sz w:val="24"/>
          <w:szCs w:val="24"/>
        </w:rPr>
        <w:t xml:space="preserve">f </w:t>
      </w:r>
      <w:r w:rsidR="00992ECD">
        <w:rPr>
          <w:rFonts w:asciiTheme="minorHAnsi" w:hAnsiTheme="minorHAnsi" w:hint="eastAsia"/>
          <w:sz w:val="24"/>
          <w:szCs w:val="24"/>
          <w:lang w:eastAsia="ja-JP"/>
        </w:rPr>
        <w:t xml:space="preserve">February 2017, a Public Private Partnership Project </w:t>
      </w:r>
      <w:r w:rsidR="00526089">
        <w:rPr>
          <w:rFonts w:asciiTheme="minorHAnsi" w:hAnsiTheme="minorHAnsi" w:hint="eastAsia"/>
          <w:sz w:val="24"/>
          <w:szCs w:val="24"/>
          <w:lang w:eastAsia="ja-JP"/>
        </w:rPr>
        <w:t xml:space="preserve">of </w:t>
      </w:r>
      <w:r w:rsidR="00992ECD">
        <w:rPr>
          <w:rFonts w:asciiTheme="minorHAnsi" w:hAnsiTheme="minorHAnsi" w:hint="eastAsia"/>
          <w:sz w:val="24"/>
          <w:szCs w:val="24"/>
          <w:lang w:eastAsia="ja-JP"/>
        </w:rPr>
        <w:t>Laboratory Quality Control Support</w:t>
      </w:r>
      <w:r w:rsidR="006E0462">
        <w:rPr>
          <w:rFonts w:asciiTheme="minorHAnsi" w:hAnsiTheme="minorHAnsi" w:hint="eastAsia"/>
          <w:sz w:val="24"/>
          <w:szCs w:val="24"/>
          <w:lang w:eastAsia="ja-JP"/>
        </w:rPr>
        <w:t>, which utilises</w:t>
      </w:r>
      <w:r w:rsidR="005C3273">
        <w:rPr>
          <w:rFonts w:asciiTheme="minorHAnsi" w:hAnsiTheme="minorHAnsi" w:hint="eastAsia"/>
          <w:sz w:val="24"/>
          <w:szCs w:val="24"/>
          <w:lang w:eastAsia="ja-JP"/>
        </w:rPr>
        <w:t xml:space="preserve"> Japanese t</w:t>
      </w:r>
      <w:r w:rsidR="006E0462">
        <w:rPr>
          <w:rFonts w:asciiTheme="minorHAnsi" w:hAnsiTheme="minorHAnsi" w:hint="eastAsia"/>
          <w:sz w:val="24"/>
          <w:szCs w:val="24"/>
          <w:lang w:eastAsia="ja-JP"/>
        </w:rPr>
        <w:t xml:space="preserve">echnologies offered by </w:t>
      </w:r>
      <w:r w:rsidR="005C3273">
        <w:rPr>
          <w:rFonts w:asciiTheme="minorHAnsi" w:hAnsiTheme="minorHAnsi" w:hint="eastAsia"/>
          <w:sz w:val="24"/>
          <w:szCs w:val="24"/>
          <w:lang w:eastAsia="ja-JP"/>
        </w:rPr>
        <w:t xml:space="preserve">the </w:t>
      </w:r>
      <w:proofErr w:type="spellStart"/>
      <w:r w:rsidR="006E0462">
        <w:rPr>
          <w:rFonts w:asciiTheme="minorHAnsi" w:hAnsiTheme="minorHAnsi" w:hint="eastAsia"/>
          <w:sz w:val="24"/>
          <w:szCs w:val="24"/>
          <w:lang w:eastAsia="ja-JP"/>
        </w:rPr>
        <w:t>Sysmex</w:t>
      </w:r>
      <w:proofErr w:type="spellEnd"/>
      <w:r w:rsidR="006E0462">
        <w:rPr>
          <w:rFonts w:asciiTheme="minorHAnsi" w:hAnsiTheme="minorHAnsi" w:hint="eastAsia"/>
          <w:sz w:val="24"/>
          <w:szCs w:val="24"/>
          <w:lang w:eastAsia="ja-JP"/>
        </w:rPr>
        <w:t xml:space="preserve"> </w:t>
      </w:r>
      <w:r w:rsidR="008E64C7">
        <w:rPr>
          <w:rFonts w:asciiTheme="minorHAnsi" w:hAnsiTheme="minorHAnsi" w:hint="eastAsia"/>
          <w:sz w:val="24"/>
          <w:szCs w:val="24"/>
          <w:lang w:eastAsia="ja-JP"/>
        </w:rPr>
        <w:t>C</w:t>
      </w:r>
      <w:r w:rsidR="006E0462">
        <w:rPr>
          <w:rFonts w:asciiTheme="minorHAnsi" w:hAnsiTheme="minorHAnsi"/>
          <w:sz w:val="24"/>
          <w:szCs w:val="24"/>
          <w:lang w:eastAsia="ja-JP"/>
        </w:rPr>
        <w:t>ooperation</w:t>
      </w:r>
      <w:r w:rsidR="006E0462">
        <w:rPr>
          <w:rFonts w:asciiTheme="minorHAnsi" w:hAnsiTheme="minorHAnsi" w:hint="eastAsia"/>
          <w:sz w:val="24"/>
          <w:szCs w:val="24"/>
          <w:lang w:eastAsia="ja-JP"/>
        </w:rPr>
        <w:t xml:space="preserve"> (HQ: Kobe, Japan), with </w:t>
      </w:r>
      <w:r w:rsidR="008E64C7">
        <w:rPr>
          <w:rFonts w:asciiTheme="minorHAnsi" w:hAnsiTheme="minorHAnsi" w:hint="eastAsia"/>
          <w:sz w:val="24"/>
          <w:szCs w:val="24"/>
          <w:lang w:eastAsia="ja-JP"/>
        </w:rPr>
        <w:t xml:space="preserve">the </w:t>
      </w:r>
      <w:r w:rsidR="006E0462">
        <w:rPr>
          <w:rFonts w:asciiTheme="minorHAnsi" w:hAnsiTheme="minorHAnsi" w:hint="eastAsia"/>
          <w:sz w:val="24"/>
          <w:szCs w:val="24"/>
          <w:lang w:eastAsia="ja-JP"/>
        </w:rPr>
        <w:t xml:space="preserve">support </w:t>
      </w:r>
      <w:r w:rsidR="004A671E">
        <w:rPr>
          <w:rFonts w:asciiTheme="minorHAnsi" w:hAnsiTheme="minorHAnsi" w:hint="eastAsia"/>
          <w:sz w:val="24"/>
          <w:szCs w:val="24"/>
          <w:lang w:eastAsia="ja-JP"/>
        </w:rPr>
        <w:t xml:space="preserve">of </w:t>
      </w:r>
      <w:r w:rsidR="006E0462">
        <w:rPr>
          <w:rFonts w:asciiTheme="minorHAnsi" w:hAnsiTheme="minorHAnsi" w:hint="eastAsia"/>
          <w:sz w:val="24"/>
          <w:szCs w:val="24"/>
          <w:lang w:eastAsia="ja-JP"/>
        </w:rPr>
        <w:t>the Japan International Cooperation Agency (JICA)</w:t>
      </w:r>
      <w:r w:rsidR="004A671E">
        <w:rPr>
          <w:rFonts w:asciiTheme="minorHAnsi" w:hAnsiTheme="minorHAnsi" w:hint="eastAsia"/>
          <w:sz w:val="24"/>
          <w:szCs w:val="24"/>
          <w:lang w:eastAsia="ja-JP"/>
        </w:rPr>
        <w:t xml:space="preserve">, </w:t>
      </w:r>
      <w:r w:rsidR="00526089">
        <w:rPr>
          <w:rFonts w:asciiTheme="minorHAnsi" w:hAnsiTheme="minorHAnsi" w:hint="eastAsia"/>
          <w:sz w:val="24"/>
          <w:szCs w:val="24"/>
          <w:lang w:eastAsia="ja-JP"/>
        </w:rPr>
        <w:t xml:space="preserve">will be </w:t>
      </w:r>
      <w:r w:rsidR="00992ECD">
        <w:rPr>
          <w:rFonts w:asciiTheme="minorHAnsi" w:hAnsiTheme="minorHAnsi" w:hint="eastAsia"/>
          <w:sz w:val="24"/>
          <w:szCs w:val="24"/>
          <w:lang w:eastAsia="ja-JP"/>
        </w:rPr>
        <w:t>launched</w:t>
      </w:r>
      <w:r w:rsidR="006E0462">
        <w:rPr>
          <w:rFonts w:asciiTheme="minorHAnsi" w:hAnsiTheme="minorHAnsi" w:hint="eastAsia"/>
          <w:sz w:val="24"/>
          <w:szCs w:val="24"/>
          <w:lang w:eastAsia="ja-JP"/>
        </w:rPr>
        <w:t xml:space="preserve"> at </w:t>
      </w:r>
      <w:r w:rsidR="00992ECD">
        <w:rPr>
          <w:rFonts w:asciiTheme="minorHAnsi" w:hAnsiTheme="minorHAnsi" w:hint="eastAsia"/>
          <w:sz w:val="24"/>
          <w:szCs w:val="24"/>
          <w:lang w:eastAsia="ja-JP"/>
        </w:rPr>
        <w:t xml:space="preserve">the Namibia Institute of </w:t>
      </w:r>
      <w:r w:rsidR="005C3273">
        <w:rPr>
          <w:rFonts w:asciiTheme="minorHAnsi" w:hAnsiTheme="minorHAnsi" w:hint="eastAsia"/>
          <w:sz w:val="24"/>
          <w:szCs w:val="24"/>
          <w:lang w:eastAsia="ja-JP"/>
        </w:rPr>
        <w:t>P</w:t>
      </w:r>
      <w:r w:rsidR="00992ECD">
        <w:rPr>
          <w:rFonts w:asciiTheme="minorHAnsi" w:hAnsiTheme="minorHAnsi" w:hint="eastAsia"/>
          <w:sz w:val="24"/>
          <w:szCs w:val="24"/>
          <w:lang w:eastAsia="ja-JP"/>
        </w:rPr>
        <w:t>athology</w:t>
      </w:r>
      <w:r w:rsidR="005C3273">
        <w:rPr>
          <w:rFonts w:asciiTheme="minorHAnsi" w:hAnsiTheme="minorHAnsi" w:hint="eastAsia"/>
          <w:sz w:val="24"/>
          <w:szCs w:val="24"/>
          <w:lang w:eastAsia="ja-JP"/>
        </w:rPr>
        <w:t xml:space="preserve"> (NIP)</w:t>
      </w:r>
      <w:r w:rsidR="008E64C7">
        <w:rPr>
          <w:rFonts w:asciiTheme="minorHAnsi" w:hAnsiTheme="minorHAnsi" w:hint="eastAsia"/>
          <w:sz w:val="24"/>
          <w:szCs w:val="24"/>
          <w:lang w:eastAsia="ja-JP"/>
        </w:rPr>
        <w:t xml:space="preserve">, under the </w:t>
      </w:r>
      <w:r w:rsidR="004C5A82">
        <w:rPr>
          <w:rFonts w:asciiTheme="minorHAnsi" w:hAnsiTheme="minorHAnsi" w:hint="eastAsia"/>
          <w:sz w:val="24"/>
          <w:szCs w:val="24"/>
          <w:lang w:eastAsia="ja-JP"/>
        </w:rPr>
        <w:t xml:space="preserve">presence </w:t>
      </w:r>
      <w:r w:rsidR="008E64C7">
        <w:rPr>
          <w:rFonts w:asciiTheme="minorHAnsi" w:hAnsiTheme="minorHAnsi" w:hint="eastAsia"/>
          <w:sz w:val="24"/>
          <w:szCs w:val="24"/>
          <w:lang w:eastAsia="ja-JP"/>
        </w:rPr>
        <w:t>of H.E. Mr. Hid</w:t>
      </w:r>
      <w:r w:rsidR="008E64C7" w:rsidRPr="008E64C7">
        <w:rPr>
          <w:rFonts w:asciiTheme="minorHAnsi" w:hAnsiTheme="minorHAnsi" w:hint="eastAsia"/>
          <w:sz w:val="24"/>
          <w:szCs w:val="24"/>
          <w:lang w:eastAsia="ja-JP"/>
        </w:rPr>
        <w:t xml:space="preserve">eyuki </w:t>
      </w:r>
      <w:proofErr w:type="spellStart"/>
      <w:r w:rsidR="008E64C7" w:rsidRPr="008E64C7">
        <w:rPr>
          <w:rFonts w:asciiTheme="minorHAnsi" w:hAnsiTheme="minorHAnsi" w:hint="eastAsia"/>
          <w:sz w:val="24"/>
          <w:szCs w:val="24"/>
          <w:lang w:eastAsia="ja-JP"/>
        </w:rPr>
        <w:t>Sakamoato</w:t>
      </w:r>
      <w:proofErr w:type="spellEnd"/>
      <w:r w:rsidR="008E64C7" w:rsidRPr="008E64C7">
        <w:rPr>
          <w:rFonts w:asciiTheme="minorHAnsi" w:hAnsiTheme="minorHAnsi" w:hint="eastAsia"/>
          <w:sz w:val="24"/>
          <w:szCs w:val="24"/>
          <w:lang w:eastAsia="ja-JP"/>
        </w:rPr>
        <w:t>,</w:t>
      </w:r>
      <w:r w:rsidR="008E64C7" w:rsidRPr="008E64C7">
        <w:rPr>
          <w:rFonts w:asciiTheme="minorHAnsi" w:hAnsiTheme="minorHAnsi"/>
          <w:sz w:val="24"/>
          <w:szCs w:val="24"/>
        </w:rPr>
        <w:t xml:space="preserve"> Ambassador of Japan to Namibia</w:t>
      </w:r>
      <w:r w:rsidR="008E64C7" w:rsidRPr="008E64C7">
        <w:rPr>
          <w:rFonts w:asciiTheme="minorHAnsi" w:hAnsiTheme="minorHAnsi" w:hint="eastAsia"/>
          <w:sz w:val="24"/>
          <w:szCs w:val="24"/>
          <w:lang w:eastAsia="ja-JP"/>
        </w:rPr>
        <w:t xml:space="preserve"> and </w:t>
      </w:r>
      <w:r w:rsidR="008E64C7" w:rsidRPr="009E5AA5">
        <w:rPr>
          <w:rFonts w:asciiTheme="minorHAnsi" w:hAnsiTheme="minorHAnsi" w:hint="eastAsia"/>
          <w:sz w:val="24"/>
          <w:szCs w:val="24"/>
          <w:lang w:eastAsia="ja-JP"/>
        </w:rPr>
        <w:t xml:space="preserve">Mr. </w:t>
      </w:r>
      <w:proofErr w:type="spellStart"/>
      <w:r w:rsidR="009E5AA5" w:rsidRPr="009E5AA5">
        <w:rPr>
          <w:rFonts w:asciiTheme="minorHAnsi" w:hAnsiTheme="minorHAnsi"/>
          <w:sz w:val="24"/>
          <w:szCs w:val="24"/>
          <w:lang w:eastAsia="ja-JP"/>
        </w:rPr>
        <w:t>Augustinus</w:t>
      </w:r>
      <w:proofErr w:type="spellEnd"/>
      <w:r w:rsidR="009E5AA5" w:rsidRPr="009E5AA5">
        <w:rPr>
          <w:rFonts w:asciiTheme="minorHAnsi" w:hAnsiTheme="minorHAnsi"/>
          <w:sz w:val="24"/>
          <w:szCs w:val="24"/>
          <w:lang w:eastAsia="ja-JP"/>
        </w:rPr>
        <w:t xml:space="preserve"> </w:t>
      </w:r>
      <w:proofErr w:type="spellStart"/>
      <w:r w:rsidR="009E5AA5" w:rsidRPr="009E5AA5">
        <w:rPr>
          <w:rFonts w:asciiTheme="minorHAnsi" w:hAnsiTheme="minorHAnsi"/>
          <w:bCs/>
          <w:sz w:val="24"/>
          <w:szCs w:val="24"/>
          <w:lang w:eastAsia="ja-JP"/>
        </w:rPr>
        <w:t>Katiti</w:t>
      </w:r>
      <w:proofErr w:type="spellEnd"/>
      <w:r w:rsidR="008E64C7" w:rsidRPr="009E5AA5">
        <w:rPr>
          <w:rFonts w:asciiTheme="minorHAnsi" w:hAnsiTheme="minorHAnsi" w:hint="eastAsia"/>
          <w:sz w:val="24"/>
          <w:szCs w:val="24"/>
          <w:lang w:eastAsia="ja-JP"/>
        </w:rPr>
        <w:t xml:space="preserve">, </w:t>
      </w:r>
      <w:r w:rsidR="00DF27B6" w:rsidRPr="009E5AA5">
        <w:rPr>
          <w:rFonts w:asciiTheme="minorHAnsi" w:hAnsiTheme="minorHAnsi"/>
          <w:sz w:val="24"/>
          <w:szCs w:val="24"/>
          <w:lang w:eastAsia="ja-JP"/>
        </w:rPr>
        <w:t xml:space="preserve">Chief </w:t>
      </w:r>
      <w:r w:rsidR="00DF27B6">
        <w:rPr>
          <w:rFonts w:asciiTheme="minorHAnsi" w:hAnsiTheme="minorHAnsi"/>
          <w:sz w:val="24"/>
          <w:szCs w:val="24"/>
          <w:lang w:eastAsia="ja-JP"/>
        </w:rPr>
        <w:t>Executive</w:t>
      </w:r>
      <w:r w:rsidR="009E5AA5">
        <w:rPr>
          <w:rFonts w:asciiTheme="minorHAnsi" w:hAnsiTheme="minorHAnsi" w:hint="eastAsia"/>
          <w:sz w:val="24"/>
          <w:szCs w:val="24"/>
          <w:lang w:eastAsia="ja-JP"/>
        </w:rPr>
        <w:t xml:space="preserve"> Officer</w:t>
      </w:r>
      <w:r w:rsidR="008E64C7" w:rsidRPr="008E64C7">
        <w:rPr>
          <w:rFonts w:asciiTheme="minorHAnsi" w:hAnsiTheme="minorHAnsi" w:hint="eastAsia"/>
          <w:sz w:val="24"/>
          <w:szCs w:val="24"/>
          <w:lang w:eastAsia="ja-JP"/>
        </w:rPr>
        <w:t xml:space="preserve"> of NIP</w:t>
      </w:r>
      <w:r w:rsidR="00992ECD">
        <w:rPr>
          <w:rFonts w:asciiTheme="minorHAnsi" w:hAnsiTheme="minorHAnsi" w:hint="eastAsia"/>
          <w:sz w:val="24"/>
          <w:szCs w:val="24"/>
          <w:lang w:eastAsia="ja-JP"/>
        </w:rPr>
        <w:t xml:space="preserve">. </w:t>
      </w:r>
    </w:p>
    <w:p w:rsidR="00992ECD" w:rsidRDefault="00992ECD" w:rsidP="000875F2">
      <w:pPr>
        <w:jc w:val="both"/>
        <w:rPr>
          <w:rFonts w:asciiTheme="minorHAnsi" w:hAnsiTheme="minorHAnsi"/>
          <w:sz w:val="24"/>
          <w:szCs w:val="24"/>
          <w:lang w:eastAsia="ja-JP"/>
        </w:rPr>
      </w:pPr>
    </w:p>
    <w:p w:rsidR="00B90EDD" w:rsidRDefault="00992ECD" w:rsidP="000875F2">
      <w:pPr>
        <w:jc w:val="both"/>
        <w:rPr>
          <w:rFonts w:asciiTheme="minorHAnsi" w:hAnsiTheme="minorHAnsi"/>
          <w:sz w:val="24"/>
          <w:szCs w:val="24"/>
          <w:lang w:eastAsia="ja-JP"/>
        </w:rPr>
      </w:pPr>
      <w:r>
        <w:rPr>
          <w:rFonts w:asciiTheme="minorHAnsi" w:hAnsiTheme="minorHAnsi" w:hint="eastAsia"/>
          <w:sz w:val="24"/>
          <w:szCs w:val="24"/>
          <w:lang w:eastAsia="ja-JP"/>
        </w:rPr>
        <w:t xml:space="preserve">The project </w:t>
      </w:r>
      <w:r w:rsidR="006E0462">
        <w:rPr>
          <w:rFonts w:asciiTheme="minorHAnsi" w:hAnsiTheme="minorHAnsi" w:hint="eastAsia"/>
          <w:sz w:val="24"/>
          <w:szCs w:val="24"/>
          <w:lang w:eastAsia="ja-JP"/>
        </w:rPr>
        <w:t xml:space="preserve">aims to </w:t>
      </w:r>
      <w:r w:rsidR="00140921">
        <w:rPr>
          <w:rFonts w:asciiTheme="minorHAnsi" w:hAnsiTheme="minorHAnsi" w:hint="eastAsia"/>
          <w:sz w:val="24"/>
          <w:szCs w:val="24"/>
          <w:lang w:eastAsia="ja-JP"/>
        </w:rPr>
        <w:t>improve the quality management of key clinical laborator</w:t>
      </w:r>
      <w:r w:rsidR="0077008A">
        <w:rPr>
          <w:rFonts w:asciiTheme="minorHAnsi" w:hAnsiTheme="minorHAnsi" w:hint="eastAsia"/>
          <w:sz w:val="24"/>
          <w:szCs w:val="24"/>
          <w:lang w:eastAsia="ja-JP"/>
        </w:rPr>
        <w:t>ies</w:t>
      </w:r>
      <w:r w:rsidR="005C3273">
        <w:rPr>
          <w:rFonts w:asciiTheme="minorHAnsi" w:hAnsiTheme="minorHAnsi" w:hint="eastAsia"/>
          <w:sz w:val="24"/>
          <w:szCs w:val="24"/>
          <w:lang w:eastAsia="ja-JP"/>
        </w:rPr>
        <w:t xml:space="preserve"> </w:t>
      </w:r>
      <w:r w:rsidR="00140921">
        <w:rPr>
          <w:rFonts w:asciiTheme="minorHAnsi" w:hAnsiTheme="minorHAnsi" w:hint="eastAsia"/>
          <w:sz w:val="24"/>
          <w:szCs w:val="24"/>
          <w:lang w:eastAsia="ja-JP"/>
        </w:rPr>
        <w:t>in Namibia, which is essential to</w:t>
      </w:r>
      <w:r w:rsidR="0077008A">
        <w:rPr>
          <w:rFonts w:asciiTheme="minorHAnsi" w:hAnsiTheme="minorHAnsi" w:hint="eastAsia"/>
          <w:sz w:val="24"/>
          <w:szCs w:val="24"/>
          <w:lang w:eastAsia="ja-JP"/>
        </w:rPr>
        <w:t xml:space="preserve"> accurate</w:t>
      </w:r>
      <w:bookmarkStart w:id="0" w:name="_GoBack"/>
      <w:bookmarkEnd w:id="0"/>
      <w:r w:rsidR="00140921">
        <w:rPr>
          <w:rFonts w:asciiTheme="minorHAnsi" w:hAnsiTheme="minorHAnsi" w:hint="eastAsia"/>
          <w:sz w:val="24"/>
          <w:szCs w:val="24"/>
          <w:lang w:eastAsia="ja-JP"/>
        </w:rPr>
        <w:t xml:space="preserve"> disease diagnosis </w:t>
      </w:r>
      <w:r w:rsidR="0091563A">
        <w:rPr>
          <w:rFonts w:asciiTheme="minorHAnsi" w:hAnsiTheme="minorHAnsi" w:hint="eastAsia"/>
          <w:sz w:val="24"/>
          <w:szCs w:val="24"/>
          <w:lang w:eastAsia="ja-JP"/>
        </w:rPr>
        <w:t xml:space="preserve">and </w:t>
      </w:r>
      <w:r w:rsidR="00140921">
        <w:rPr>
          <w:rFonts w:asciiTheme="minorHAnsi" w:hAnsiTheme="minorHAnsi" w:hint="eastAsia"/>
          <w:sz w:val="24"/>
          <w:szCs w:val="24"/>
          <w:lang w:eastAsia="ja-JP"/>
        </w:rPr>
        <w:t xml:space="preserve">hence </w:t>
      </w:r>
      <w:r w:rsidR="0077008A">
        <w:rPr>
          <w:rFonts w:asciiTheme="minorHAnsi" w:hAnsiTheme="minorHAnsi" w:hint="eastAsia"/>
          <w:sz w:val="24"/>
          <w:szCs w:val="24"/>
          <w:lang w:eastAsia="ja-JP"/>
        </w:rPr>
        <w:t xml:space="preserve">appropriate </w:t>
      </w:r>
      <w:r w:rsidR="00140921">
        <w:rPr>
          <w:rFonts w:asciiTheme="minorHAnsi" w:hAnsiTheme="minorHAnsi" w:hint="eastAsia"/>
          <w:sz w:val="24"/>
          <w:szCs w:val="24"/>
          <w:lang w:eastAsia="ja-JP"/>
        </w:rPr>
        <w:t>treatment</w:t>
      </w:r>
      <w:r w:rsidR="00B90EDD">
        <w:rPr>
          <w:rFonts w:asciiTheme="minorHAnsi" w:hAnsiTheme="minorHAnsi" w:hint="eastAsia"/>
          <w:sz w:val="24"/>
          <w:szCs w:val="24"/>
          <w:lang w:eastAsia="ja-JP"/>
        </w:rPr>
        <w:t xml:space="preserve">, in </w:t>
      </w:r>
      <w:r w:rsidR="00CE2624">
        <w:rPr>
          <w:rFonts w:asciiTheme="minorHAnsi" w:hAnsiTheme="minorHAnsi" w:hint="eastAsia"/>
          <w:sz w:val="24"/>
          <w:szCs w:val="24"/>
          <w:lang w:eastAsia="ja-JP"/>
        </w:rPr>
        <w:t xml:space="preserve">order to </w:t>
      </w:r>
      <w:r w:rsidR="00B90EDD">
        <w:rPr>
          <w:rFonts w:asciiTheme="minorHAnsi" w:hAnsiTheme="minorHAnsi"/>
          <w:sz w:val="24"/>
          <w:szCs w:val="24"/>
          <w:lang w:eastAsia="ja-JP"/>
        </w:rPr>
        <w:t>support</w:t>
      </w:r>
      <w:r w:rsidR="00B90EDD">
        <w:rPr>
          <w:rFonts w:asciiTheme="minorHAnsi" w:hAnsiTheme="minorHAnsi" w:hint="eastAsia"/>
          <w:sz w:val="24"/>
          <w:szCs w:val="24"/>
          <w:lang w:eastAsia="ja-JP"/>
        </w:rPr>
        <w:t xml:space="preserve"> the Namibian Government</w:t>
      </w:r>
      <w:r w:rsidR="00B90EDD">
        <w:rPr>
          <w:rFonts w:asciiTheme="minorHAnsi" w:hAnsiTheme="minorHAnsi"/>
          <w:sz w:val="24"/>
          <w:szCs w:val="24"/>
          <w:lang w:eastAsia="ja-JP"/>
        </w:rPr>
        <w:t>’</w:t>
      </w:r>
      <w:r w:rsidR="00B90EDD">
        <w:rPr>
          <w:rFonts w:asciiTheme="minorHAnsi" w:hAnsiTheme="minorHAnsi" w:hint="eastAsia"/>
          <w:sz w:val="24"/>
          <w:szCs w:val="24"/>
          <w:lang w:eastAsia="ja-JP"/>
        </w:rPr>
        <w:t xml:space="preserve">s efforts for improving the quality of public medical institutions. </w:t>
      </w:r>
    </w:p>
    <w:p w:rsidR="00B90EDD" w:rsidRDefault="00B90EDD" w:rsidP="000875F2">
      <w:pPr>
        <w:jc w:val="both"/>
        <w:rPr>
          <w:rFonts w:asciiTheme="minorHAnsi" w:hAnsiTheme="minorHAnsi"/>
          <w:sz w:val="24"/>
          <w:szCs w:val="24"/>
          <w:lang w:eastAsia="ja-JP"/>
        </w:rPr>
      </w:pPr>
    </w:p>
    <w:p w:rsidR="00CE2624" w:rsidRDefault="00B90EDD" w:rsidP="000875F2">
      <w:pPr>
        <w:jc w:val="both"/>
        <w:rPr>
          <w:rFonts w:asciiTheme="minorHAnsi" w:hAnsiTheme="minorHAnsi"/>
          <w:sz w:val="24"/>
          <w:szCs w:val="24"/>
          <w:lang w:eastAsia="ja-JP"/>
        </w:rPr>
      </w:pPr>
      <w:r>
        <w:rPr>
          <w:rFonts w:asciiTheme="minorHAnsi" w:hAnsiTheme="minorHAnsi" w:hint="eastAsia"/>
          <w:sz w:val="24"/>
          <w:szCs w:val="24"/>
          <w:lang w:eastAsia="ja-JP"/>
        </w:rPr>
        <w:t xml:space="preserve">Under the project, </w:t>
      </w:r>
      <w:r w:rsidR="005C3273">
        <w:rPr>
          <w:rFonts w:asciiTheme="minorHAnsi" w:hAnsiTheme="minorHAnsi" w:hint="eastAsia"/>
          <w:sz w:val="24"/>
          <w:szCs w:val="24"/>
          <w:lang w:eastAsia="ja-JP"/>
        </w:rPr>
        <w:t xml:space="preserve">the </w:t>
      </w:r>
      <w:proofErr w:type="spellStart"/>
      <w:r>
        <w:rPr>
          <w:rFonts w:asciiTheme="minorHAnsi" w:hAnsiTheme="minorHAnsi" w:hint="eastAsia"/>
          <w:sz w:val="24"/>
          <w:szCs w:val="24"/>
          <w:lang w:eastAsia="ja-JP"/>
        </w:rPr>
        <w:t>Sysmex</w:t>
      </w:r>
      <w:proofErr w:type="spellEnd"/>
      <w:r>
        <w:rPr>
          <w:rFonts w:asciiTheme="minorHAnsi" w:hAnsiTheme="minorHAnsi" w:hint="eastAsia"/>
          <w:sz w:val="24"/>
          <w:szCs w:val="24"/>
          <w:lang w:eastAsia="ja-JP"/>
        </w:rPr>
        <w:t xml:space="preserve"> </w:t>
      </w:r>
      <w:r w:rsidR="0091563A">
        <w:rPr>
          <w:rFonts w:asciiTheme="minorHAnsi" w:hAnsiTheme="minorHAnsi" w:hint="eastAsia"/>
          <w:sz w:val="24"/>
          <w:szCs w:val="24"/>
          <w:lang w:eastAsia="ja-JP"/>
        </w:rPr>
        <w:t>C</w:t>
      </w:r>
      <w:r>
        <w:rPr>
          <w:rFonts w:asciiTheme="minorHAnsi" w:hAnsiTheme="minorHAnsi"/>
          <w:sz w:val="24"/>
          <w:szCs w:val="24"/>
          <w:lang w:eastAsia="ja-JP"/>
        </w:rPr>
        <w:t>ooperation</w:t>
      </w:r>
      <w:r>
        <w:rPr>
          <w:rFonts w:asciiTheme="minorHAnsi" w:hAnsiTheme="minorHAnsi" w:hint="eastAsia"/>
          <w:sz w:val="24"/>
          <w:szCs w:val="24"/>
          <w:lang w:eastAsia="ja-JP"/>
        </w:rPr>
        <w:t xml:space="preserve"> will </w:t>
      </w:r>
      <w:r w:rsidR="00CE2624">
        <w:rPr>
          <w:rFonts w:asciiTheme="minorHAnsi" w:hAnsiTheme="minorHAnsi" w:hint="eastAsia"/>
          <w:sz w:val="24"/>
          <w:szCs w:val="24"/>
          <w:lang w:eastAsia="ja-JP"/>
        </w:rPr>
        <w:t xml:space="preserve">work with </w:t>
      </w:r>
      <w:r w:rsidR="005C3273">
        <w:rPr>
          <w:rFonts w:asciiTheme="minorHAnsi" w:hAnsiTheme="minorHAnsi" w:hint="eastAsia"/>
          <w:sz w:val="24"/>
          <w:szCs w:val="24"/>
          <w:lang w:eastAsia="ja-JP"/>
        </w:rPr>
        <w:t>NIP</w:t>
      </w:r>
      <w:r w:rsidR="00CE2624">
        <w:rPr>
          <w:rFonts w:asciiTheme="minorHAnsi" w:hAnsiTheme="minorHAnsi" w:hint="eastAsia"/>
          <w:sz w:val="24"/>
          <w:szCs w:val="24"/>
          <w:lang w:eastAsia="ja-JP"/>
        </w:rPr>
        <w:t xml:space="preserve">, and </w:t>
      </w:r>
      <w:r>
        <w:rPr>
          <w:rFonts w:asciiTheme="minorHAnsi" w:hAnsiTheme="minorHAnsi"/>
          <w:sz w:val="24"/>
          <w:szCs w:val="24"/>
          <w:lang w:eastAsia="ja-JP"/>
        </w:rPr>
        <w:t>equipment</w:t>
      </w:r>
      <w:r>
        <w:rPr>
          <w:rFonts w:asciiTheme="minorHAnsi" w:hAnsiTheme="minorHAnsi" w:hint="eastAsia"/>
          <w:sz w:val="24"/>
          <w:szCs w:val="24"/>
          <w:lang w:eastAsia="ja-JP"/>
        </w:rPr>
        <w:t xml:space="preserve"> of a blood </w:t>
      </w:r>
      <w:r>
        <w:rPr>
          <w:rFonts w:asciiTheme="minorHAnsi" w:hAnsiTheme="minorHAnsi"/>
          <w:sz w:val="24"/>
          <w:szCs w:val="24"/>
          <w:lang w:eastAsia="ja-JP"/>
        </w:rPr>
        <w:t>analyser</w:t>
      </w:r>
      <w:r>
        <w:rPr>
          <w:rFonts w:asciiTheme="minorHAnsi" w:hAnsiTheme="minorHAnsi" w:hint="eastAsia"/>
          <w:sz w:val="24"/>
          <w:szCs w:val="24"/>
          <w:lang w:eastAsia="ja-JP"/>
        </w:rPr>
        <w:t xml:space="preserve"> and on-line monitoring system of the </w:t>
      </w:r>
      <w:r>
        <w:rPr>
          <w:rFonts w:asciiTheme="minorHAnsi" w:hAnsiTheme="minorHAnsi"/>
          <w:sz w:val="24"/>
          <w:szCs w:val="24"/>
          <w:lang w:eastAsia="ja-JP"/>
        </w:rPr>
        <w:t>analyser</w:t>
      </w:r>
      <w:r>
        <w:rPr>
          <w:rFonts w:asciiTheme="minorHAnsi" w:hAnsiTheme="minorHAnsi" w:hint="eastAsia"/>
          <w:sz w:val="24"/>
          <w:szCs w:val="24"/>
          <w:lang w:eastAsia="ja-JP"/>
        </w:rPr>
        <w:t xml:space="preserve"> </w:t>
      </w:r>
      <w:r>
        <w:rPr>
          <w:rFonts w:asciiTheme="minorHAnsi" w:hAnsiTheme="minorHAnsi"/>
          <w:sz w:val="24"/>
          <w:szCs w:val="24"/>
          <w:lang w:eastAsia="ja-JP"/>
        </w:rPr>
        <w:t>operation</w:t>
      </w:r>
      <w:r>
        <w:rPr>
          <w:rFonts w:asciiTheme="minorHAnsi" w:hAnsiTheme="minorHAnsi" w:hint="eastAsia"/>
          <w:sz w:val="24"/>
          <w:szCs w:val="24"/>
          <w:lang w:eastAsia="ja-JP"/>
        </w:rPr>
        <w:t xml:space="preserve"> status together with on-site training </w:t>
      </w:r>
      <w:r w:rsidR="003D5FDC">
        <w:rPr>
          <w:rFonts w:asciiTheme="minorHAnsi" w:hAnsiTheme="minorHAnsi" w:hint="eastAsia"/>
          <w:sz w:val="24"/>
          <w:szCs w:val="24"/>
          <w:lang w:eastAsia="ja-JP"/>
        </w:rPr>
        <w:t>o</w:t>
      </w:r>
      <w:r w:rsidR="005C3273">
        <w:rPr>
          <w:rFonts w:asciiTheme="minorHAnsi" w:hAnsiTheme="minorHAnsi" w:hint="eastAsia"/>
          <w:sz w:val="24"/>
          <w:szCs w:val="24"/>
          <w:lang w:eastAsia="ja-JP"/>
        </w:rPr>
        <w:t>f the staff in charge of clinical laborator</w:t>
      </w:r>
      <w:r w:rsidR="007D72A8">
        <w:rPr>
          <w:rFonts w:asciiTheme="minorHAnsi" w:hAnsiTheme="minorHAnsi" w:hint="eastAsia"/>
          <w:sz w:val="24"/>
          <w:szCs w:val="24"/>
          <w:lang w:eastAsia="ja-JP"/>
        </w:rPr>
        <w:t>y work</w:t>
      </w:r>
      <w:r w:rsidR="003D5FDC">
        <w:rPr>
          <w:rFonts w:asciiTheme="minorHAnsi" w:hAnsiTheme="minorHAnsi" w:hint="eastAsia"/>
          <w:sz w:val="24"/>
          <w:szCs w:val="24"/>
          <w:lang w:eastAsia="ja-JP"/>
        </w:rPr>
        <w:t xml:space="preserve">, in worth of </w:t>
      </w:r>
      <w:r w:rsidR="00397A4C">
        <w:rPr>
          <w:rFonts w:asciiTheme="minorHAnsi" w:hAnsiTheme="minorHAnsi" w:hint="eastAsia"/>
          <w:sz w:val="24"/>
          <w:szCs w:val="24"/>
          <w:lang w:eastAsia="ja-JP"/>
        </w:rPr>
        <w:t>approximately 2.4million ND</w:t>
      </w:r>
      <w:r w:rsidR="001C4E80">
        <w:rPr>
          <w:rFonts w:asciiTheme="minorHAnsi" w:hAnsiTheme="minorHAnsi" w:hint="eastAsia"/>
          <w:sz w:val="24"/>
          <w:szCs w:val="24"/>
          <w:lang w:eastAsia="ja-JP"/>
        </w:rPr>
        <w:t>, will be provided</w:t>
      </w:r>
      <w:r w:rsidR="00397A4C">
        <w:rPr>
          <w:rFonts w:asciiTheme="minorHAnsi" w:hAnsiTheme="minorHAnsi" w:hint="eastAsia"/>
          <w:sz w:val="24"/>
          <w:szCs w:val="24"/>
          <w:lang w:eastAsia="ja-JP"/>
        </w:rPr>
        <w:t>.</w:t>
      </w:r>
      <w:r w:rsidR="005C3273">
        <w:rPr>
          <w:rFonts w:asciiTheme="minorHAnsi" w:hAnsiTheme="minorHAnsi" w:hint="eastAsia"/>
          <w:sz w:val="24"/>
          <w:szCs w:val="24"/>
          <w:lang w:eastAsia="ja-JP"/>
        </w:rPr>
        <w:t xml:space="preserve"> </w:t>
      </w:r>
      <w:r w:rsidR="00CE2624">
        <w:rPr>
          <w:rFonts w:asciiTheme="minorHAnsi" w:hAnsiTheme="minorHAnsi" w:hint="eastAsia"/>
          <w:sz w:val="24"/>
          <w:szCs w:val="24"/>
          <w:lang w:eastAsia="ja-JP"/>
        </w:rPr>
        <w:t xml:space="preserve">The project </w:t>
      </w:r>
      <w:r w:rsidR="00CE2624">
        <w:rPr>
          <w:rFonts w:asciiTheme="minorHAnsi" w:hAnsiTheme="minorHAnsi"/>
          <w:sz w:val="24"/>
          <w:szCs w:val="24"/>
          <w:lang w:eastAsia="ja-JP"/>
        </w:rPr>
        <w:t>target</w:t>
      </w:r>
      <w:r w:rsidR="00CE2624">
        <w:rPr>
          <w:rFonts w:asciiTheme="minorHAnsi" w:hAnsiTheme="minorHAnsi" w:hint="eastAsia"/>
          <w:sz w:val="24"/>
          <w:szCs w:val="24"/>
          <w:lang w:eastAsia="ja-JP"/>
        </w:rPr>
        <w:t>s</w:t>
      </w:r>
      <w:r w:rsidR="0091563A">
        <w:rPr>
          <w:rFonts w:asciiTheme="minorHAnsi" w:hAnsiTheme="minorHAnsi" w:hint="eastAsia"/>
          <w:sz w:val="24"/>
          <w:szCs w:val="24"/>
          <w:lang w:eastAsia="ja-JP"/>
        </w:rPr>
        <w:t xml:space="preserve"> at</w:t>
      </w:r>
      <w:r w:rsidR="00CE2624">
        <w:rPr>
          <w:rFonts w:asciiTheme="minorHAnsi" w:hAnsiTheme="minorHAnsi" w:hint="eastAsia"/>
          <w:sz w:val="24"/>
          <w:szCs w:val="24"/>
          <w:lang w:eastAsia="ja-JP"/>
        </w:rPr>
        <w:t xml:space="preserve"> three major laboratories in Namibia, namely the Windhoek Central Reference Laboratory in the </w:t>
      </w:r>
      <w:proofErr w:type="spellStart"/>
      <w:r w:rsidR="00CE2624">
        <w:rPr>
          <w:rFonts w:asciiTheme="minorHAnsi" w:hAnsiTheme="minorHAnsi" w:hint="eastAsia"/>
          <w:sz w:val="24"/>
          <w:szCs w:val="24"/>
          <w:lang w:eastAsia="ja-JP"/>
        </w:rPr>
        <w:t>Khomas</w:t>
      </w:r>
      <w:proofErr w:type="spellEnd"/>
      <w:r w:rsidR="00CE2624">
        <w:rPr>
          <w:rFonts w:asciiTheme="minorHAnsi" w:hAnsiTheme="minorHAnsi" w:hint="eastAsia"/>
          <w:sz w:val="24"/>
          <w:szCs w:val="24"/>
          <w:lang w:eastAsia="ja-JP"/>
        </w:rPr>
        <w:t xml:space="preserve"> region, </w:t>
      </w:r>
      <w:proofErr w:type="spellStart"/>
      <w:r w:rsidR="00CE2624">
        <w:rPr>
          <w:rFonts w:asciiTheme="minorHAnsi" w:hAnsiTheme="minorHAnsi" w:hint="eastAsia"/>
          <w:sz w:val="24"/>
          <w:szCs w:val="24"/>
          <w:lang w:eastAsia="ja-JP"/>
        </w:rPr>
        <w:t>Oshakati</w:t>
      </w:r>
      <w:proofErr w:type="spellEnd"/>
      <w:r w:rsidR="00CE2624">
        <w:rPr>
          <w:rFonts w:asciiTheme="minorHAnsi" w:hAnsiTheme="minorHAnsi" w:hint="eastAsia"/>
          <w:sz w:val="24"/>
          <w:szCs w:val="24"/>
          <w:lang w:eastAsia="ja-JP"/>
        </w:rPr>
        <w:t xml:space="preserve"> Laboratory in the Oshana region and </w:t>
      </w:r>
      <w:proofErr w:type="spellStart"/>
      <w:r w:rsidR="00CE2624">
        <w:rPr>
          <w:rFonts w:asciiTheme="minorHAnsi" w:hAnsiTheme="minorHAnsi" w:hint="eastAsia"/>
          <w:sz w:val="24"/>
          <w:szCs w:val="24"/>
          <w:lang w:eastAsia="ja-JP"/>
        </w:rPr>
        <w:t>Rundu</w:t>
      </w:r>
      <w:proofErr w:type="spellEnd"/>
      <w:r w:rsidR="00CE2624">
        <w:rPr>
          <w:rFonts w:asciiTheme="minorHAnsi" w:hAnsiTheme="minorHAnsi" w:hint="eastAsia"/>
          <w:sz w:val="24"/>
          <w:szCs w:val="24"/>
          <w:lang w:eastAsia="ja-JP"/>
        </w:rPr>
        <w:t xml:space="preserve"> Laboratory in the </w:t>
      </w:r>
      <w:proofErr w:type="spellStart"/>
      <w:r w:rsidR="00CE2624">
        <w:rPr>
          <w:rFonts w:asciiTheme="minorHAnsi" w:hAnsiTheme="minorHAnsi" w:hint="eastAsia"/>
          <w:sz w:val="24"/>
          <w:szCs w:val="24"/>
          <w:lang w:eastAsia="ja-JP"/>
        </w:rPr>
        <w:t>Kavango</w:t>
      </w:r>
      <w:proofErr w:type="spellEnd"/>
      <w:r w:rsidR="00CE2624">
        <w:rPr>
          <w:rFonts w:asciiTheme="minorHAnsi" w:hAnsiTheme="minorHAnsi" w:hint="eastAsia"/>
          <w:sz w:val="24"/>
          <w:szCs w:val="24"/>
          <w:lang w:eastAsia="ja-JP"/>
        </w:rPr>
        <w:t xml:space="preserve"> East region for the period of two years. </w:t>
      </w:r>
    </w:p>
    <w:p w:rsidR="00B90EDD" w:rsidRDefault="00B90EDD" w:rsidP="000875F2">
      <w:pPr>
        <w:jc w:val="both"/>
        <w:rPr>
          <w:rFonts w:asciiTheme="minorHAnsi" w:hAnsiTheme="minorHAnsi"/>
          <w:sz w:val="24"/>
          <w:szCs w:val="24"/>
          <w:lang w:eastAsia="ja-JP"/>
        </w:rPr>
      </w:pPr>
    </w:p>
    <w:p w:rsidR="005C3273" w:rsidRDefault="00C876D8" w:rsidP="005C3273">
      <w:pPr>
        <w:jc w:val="both"/>
        <w:rPr>
          <w:rFonts w:asciiTheme="minorHAnsi" w:hAnsiTheme="minorHAnsi"/>
          <w:sz w:val="24"/>
          <w:szCs w:val="24"/>
          <w:lang w:eastAsia="ja-JP"/>
        </w:rPr>
      </w:pPr>
      <w:r>
        <w:rPr>
          <w:rFonts w:asciiTheme="minorHAnsi" w:hAnsiTheme="minorHAnsi" w:hint="eastAsia"/>
          <w:sz w:val="24"/>
          <w:szCs w:val="24"/>
          <w:lang w:eastAsia="ja-JP"/>
        </w:rPr>
        <w:t xml:space="preserve">The launch of the project is based on the Memorandum of </w:t>
      </w:r>
      <w:r w:rsidR="005C3273">
        <w:rPr>
          <w:rFonts w:asciiTheme="minorHAnsi" w:hAnsiTheme="minorHAnsi" w:hint="eastAsia"/>
          <w:sz w:val="24"/>
          <w:szCs w:val="24"/>
          <w:lang w:eastAsia="ja-JP"/>
        </w:rPr>
        <w:t>Understanding (MOU)</w:t>
      </w:r>
      <w:r>
        <w:rPr>
          <w:rFonts w:asciiTheme="minorHAnsi" w:hAnsiTheme="minorHAnsi" w:hint="eastAsia"/>
          <w:sz w:val="24"/>
          <w:szCs w:val="24"/>
          <w:lang w:eastAsia="ja-JP"/>
        </w:rPr>
        <w:t xml:space="preserve"> signed by NIP, </w:t>
      </w:r>
      <w:proofErr w:type="spellStart"/>
      <w:r>
        <w:rPr>
          <w:rFonts w:asciiTheme="minorHAnsi" w:hAnsiTheme="minorHAnsi" w:hint="eastAsia"/>
          <w:sz w:val="24"/>
          <w:szCs w:val="24"/>
          <w:lang w:eastAsia="ja-JP"/>
        </w:rPr>
        <w:t>Sysmex</w:t>
      </w:r>
      <w:proofErr w:type="spellEnd"/>
      <w:r>
        <w:rPr>
          <w:rFonts w:asciiTheme="minorHAnsi" w:hAnsiTheme="minorHAnsi" w:hint="eastAsia"/>
          <w:sz w:val="24"/>
          <w:szCs w:val="24"/>
          <w:lang w:eastAsia="ja-JP"/>
        </w:rPr>
        <w:t xml:space="preserve"> and JICA in November 2016</w:t>
      </w:r>
      <w:r w:rsidR="006E1D82">
        <w:rPr>
          <w:rFonts w:asciiTheme="minorHAnsi" w:hAnsiTheme="minorHAnsi" w:hint="eastAsia"/>
          <w:sz w:val="24"/>
          <w:szCs w:val="24"/>
          <w:lang w:eastAsia="ja-JP"/>
        </w:rPr>
        <w:t xml:space="preserve"> as </w:t>
      </w:r>
      <w:r w:rsidR="005C3273">
        <w:rPr>
          <w:rFonts w:asciiTheme="minorHAnsi" w:hAnsiTheme="minorHAnsi" w:hint="eastAsia"/>
          <w:sz w:val="24"/>
          <w:szCs w:val="24"/>
          <w:lang w:eastAsia="ja-JP"/>
        </w:rPr>
        <w:t xml:space="preserve">part of the </w:t>
      </w:r>
      <w:r w:rsidR="006E1D82">
        <w:rPr>
          <w:rFonts w:asciiTheme="minorHAnsi" w:hAnsiTheme="minorHAnsi" w:hint="eastAsia"/>
          <w:sz w:val="24"/>
          <w:szCs w:val="24"/>
          <w:lang w:eastAsia="ja-JP"/>
        </w:rPr>
        <w:t xml:space="preserve">MOUs officially announced by the </w:t>
      </w:r>
      <w:r w:rsidR="006E1D82">
        <w:rPr>
          <w:rFonts w:asciiTheme="minorHAnsi" w:hAnsiTheme="minorHAnsi"/>
          <w:sz w:val="24"/>
          <w:szCs w:val="24"/>
          <w:lang w:eastAsia="ja-JP"/>
        </w:rPr>
        <w:t>Government</w:t>
      </w:r>
      <w:r w:rsidR="006E1D82">
        <w:rPr>
          <w:rFonts w:asciiTheme="minorHAnsi" w:hAnsiTheme="minorHAnsi" w:hint="eastAsia"/>
          <w:sz w:val="24"/>
          <w:szCs w:val="24"/>
          <w:lang w:eastAsia="ja-JP"/>
        </w:rPr>
        <w:t xml:space="preserve"> of Japan </w:t>
      </w:r>
      <w:r w:rsidR="005C3273">
        <w:rPr>
          <w:rFonts w:asciiTheme="minorHAnsi" w:hAnsiTheme="minorHAnsi" w:hint="eastAsia"/>
          <w:sz w:val="24"/>
          <w:szCs w:val="24"/>
          <w:lang w:eastAsia="ja-JP"/>
        </w:rPr>
        <w:t xml:space="preserve">during the Tokyo International Conference of African Development (TICAD) VI held in Nairobi in August 2016. </w:t>
      </w:r>
      <w:r w:rsidR="00016F45">
        <w:rPr>
          <w:rFonts w:asciiTheme="minorHAnsi" w:hAnsiTheme="minorHAnsi" w:hint="eastAsia"/>
          <w:sz w:val="24"/>
          <w:szCs w:val="24"/>
          <w:lang w:eastAsia="ja-JP"/>
        </w:rPr>
        <w:t>Under</w:t>
      </w:r>
      <w:r w:rsidR="005C3273">
        <w:rPr>
          <w:rFonts w:asciiTheme="minorHAnsi" w:hAnsiTheme="minorHAnsi" w:hint="eastAsia"/>
          <w:sz w:val="24"/>
          <w:szCs w:val="24"/>
          <w:lang w:eastAsia="ja-JP"/>
        </w:rPr>
        <w:t xml:space="preserve"> the TICAD VI, 73 MOUs between 22 Japanese private companies and agencies and 26 African </w:t>
      </w:r>
      <w:r w:rsidR="005C3273">
        <w:rPr>
          <w:rFonts w:asciiTheme="minorHAnsi" w:hAnsiTheme="minorHAnsi"/>
          <w:sz w:val="24"/>
          <w:szCs w:val="24"/>
          <w:lang w:eastAsia="ja-JP"/>
        </w:rPr>
        <w:t xml:space="preserve">countries </w:t>
      </w:r>
      <w:r w:rsidR="006E1D82">
        <w:rPr>
          <w:rFonts w:asciiTheme="minorHAnsi" w:hAnsiTheme="minorHAnsi" w:hint="eastAsia"/>
          <w:sz w:val="24"/>
          <w:szCs w:val="24"/>
          <w:lang w:eastAsia="ja-JP"/>
        </w:rPr>
        <w:t xml:space="preserve">&amp; agencies, </w:t>
      </w:r>
      <w:r w:rsidR="005C3273">
        <w:rPr>
          <w:rFonts w:asciiTheme="minorHAnsi" w:hAnsiTheme="minorHAnsi"/>
          <w:sz w:val="24"/>
          <w:szCs w:val="24"/>
          <w:lang w:eastAsia="ja-JP"/>
        </w:rPr>
        <w:t xml:space="preserve">and international </w:t>
      </w:r>
      <w:proofErr w:type="spellStart"/>
      <w:r w:rsidR="005C3273">
        <w:rPr>
          <w:rFonts w:asciiTheme="minorHAnsi" w:hAnsiTheme="minorHAnsi"/>
          <w:sz w:val="24"/>
          <w:szCs w:val="24"/>
          <w:lang w:eastAsia="ja-JP"/>
        </w:rPr>
        <w:t>organsations</w:t>
      </w:r>
      <w:proofErr w:type="spellEnd"/>
      <w:r w:rsidR="005C3273">
        <w:rPr>
          <w:rFonts w:asciiTheme="minorHAnsi" w:hAnsiTheme="minorHAnsi"/>
          <w:sz w:val="24"/>
          <w:szCs w:val="24"/>
          <w:lang w:eastAsia="ja-JP"/>
        </w:rPr>
        <w:t xml:space="preserve"> were</w:t>
      </w:r>
      <w:r w:rsidR="005C3273">
        <w:rPr>
          <w:rFonts w:asciiTheme="minorHAnsi" w:hAnsiTheme="minorHAnsi" w:hint="eastAsia"/>
          <w:sz w:val="24"/>
          <w:szCs w:val="24"/>
          <w:lang w:eastAsia="ja-JP"/>
        </w:rPr>
        <w:t xml:space="preserve"> signed in support</w:t>
      </w:r>
      <w:r w:rsidR="007D72A8">
        <w:rPr>
          <w:rFonts w:asciiTheme="minorHAnsi" w:hAnsiTheme="minorHAnsi" w:hint="eastAsia"/>
          <w:sz w:val="24"/>
          <w:szCs w:val="24"/>
          <w:lang w:eastAsia="ja-JP"/>
        </w:rPr>
        <w:t xml:space="preserve"> of e</w:t>
      </w:r>
      <w:r w:rsidR="005C3273">
        <w:rPr>
          <w:rFonts w:asciiTheme="minorHAnsi" w:hAnsiTheme="minorHAnsi" w:hint="eastAsia"/>
          <w:sz w:val="24"/>
          <w:szCs w:val="24"/>
          <w:lang w:eastAsia="ja-JP"/>
        </w:rPr>
        <w:t xml:space="preserve">conomic </w:t>
      </w:r>
      <w:r w:rsidR="007D72A8">
        <w:rPr>
          <w:rFonts w:asciiTheme="minorHAnsi" w:hAnsiTheme="minorHAnsi" w:hint="eastAsia"/>
          <w:sz w:val="24"/>
          <w:szCs w:val="24"/>
          <w:lang w:eastAsia="ja-JP"/>
        </w:rPr>
        <w:t xml:space="preserve">diversification and </w:t>
      </w:r>
      <w:proofErr w:type="spellStart"/>
      <w:r w:rsidR="007D72A8">
        <w:rPr>
          <w:rFonts w:asciiTheme="minorHAnsi" w:hAnsiTheme="minorHAnsi" w:hint="eastAsia"/>
          <w:sz w:val="24"/>
          <w:szCs w:val="24"/>
          <w:lang w:eastAsia="ja-JP"/>
        </w:rPr>
        <w:t>i</w:t>
      </w:r>
      <w:r w:rsidR="0077008A">
        <w:rPr>
          <w:rFonts w:asciiTheme="minorHAnsi" w:hAnsiTheme="minorHAnsi" w:hint="eastAsia"/>
          <w:sz w:val="24"/>
          <w:szCs w:val="24"/>
          <w:lang w:eastAsia="ja-JP"/>
        </w:rPr>
        <w:t>ndustrizlisation</w:t>
      </w:r>
      <w:proofErr w:type="spellEnd"/>
      <w:r w:rsidR="0077008A">
        <w:rPr>
          <w:rFonts w:asciiTheme="minorHAnsi" w:hAnsiTheme="minorHAnsi" w:hint="eastAsia"/>
          <w:sz w:val="24"/>
          <w:szCs w:val="24"/>
          <w:lang w:eastAsia="ja-JP"/>
        </w:rPr>
        <w:t xml:space="preserve"> of Africa</w:t>
      </w:r>
      <w:r w:rsidR="005C3273">
        <w:rPr>
          <w:rFonts w:asciiTheme="minorHAnsi" w:hAnsiTheme="minorHAnsi" w:hint="eastAsia"/>
          <w:sz w:val="24"/>
          <w:szCs w:val="24"/>
          <w:lang w:eastAsia="ja-JP"/>
        </w:rPr>
        <w:t xml:space="preserve">. </w:t>
      </w:r>
    </w:p>
    <w:p w:rsidR="005C3273" w:rsidRDefault="005C3273" w:rsidP="005C3273">
      <w:pPr>
        <w:jc w:val="both"/>
        <w:rPr>
          <w:rFonts w:asciiTheme="minorHAnsi" w:hAnsiTheme="minorHAnsi"/>
          <w:sz w:val="24"/>
          <w:szCs w:val="24"/>
          <w:lang w:eastAsia="ja-JP"/>
        </w:rPr>
      </w:pPr>
    </w:p>
    <w:p w:rsidR="00B7199D" w:rsidRDefault="00B7199D" w:rsidP="00B7199D">
      <w:pPr>
        <w:jc w:val="both"/>
        <w:rPr>
          <w:rFonts w:ascii="Calibri" w:hAnsi="Calibri"/>
          <w:sz w:val="24"/>
          <w:szCs w:val="24"/>
          <w:lang w:eastAsia="ja-JP"/>
        </w:rPr>
      </w:pPr>
      <w:r w:rsidRPr="00B24EA5">
        <w:rPr>
          <w:rFonts w:ascii="Calibri" w:hAnsi="Calibri"/>
          <w:sz w:val="24"/>
          <w:szCs w:val="24"/>
        </w:rPr>
        <w:t>For further information</w:t>
      </w:r>
      <w:r w:rsidR="00EE6636">
        <w:rPr>
          <w:rFonts w:ascii="Calibri" w:hAnsi="Calibri" w:hint="eastAsia"/>
          <w:sz w:val="24"/>
          <w:szCs w:val="24"/>
          <w:lang w:eastAsia="ja-JP"/>
        </w:rPr>
        <w:t>,</w:t>
      </w:r>
      <w:r w:rsidRPr="00B24EA5">
        <w:rPr>
          <w:rFonts w:ascii="Calibri" w:hAnsi="Calibri"/>
          <w:sz w:val="24"/>
          <w:szCs w:val="24"/>
        </w:rPr>
        <w:t xml:space="preserve"> contact </w:t>
      </w:r>
      <w:r w:rsidR="007703A6">
        <w:rPr>
          <w:rFonts w:ascii="Calibri" w:hAnsi="Calibri" w:hint="eastAsia"/>
          <w:sz w:val="24"/>
          <w:szCs w:val="24"/>
          <w:lang w:eastAsia="ja-JP"/>
        </w:rPr>
        <w:t>Ms Kaoru Yokotani, First Secretary of the Embassy of Japan in Namibia</w:t>
      </w:r>
      <w:r w:rsidRPr="00B24EA5">
        <w:rPr>
          <w:rFonts w:ascii="Calibri" w:hAnsi="Calibri"/>
          <w:sz w:val="24"/>
          <w:szCs w:val="24"/>
        </w:rPr>
        <w:t xml:space="preserve">. </w:t>
      </w:r>
      <w:r w:rsidR="00EE6636">
        <w:rPr>
          <w:rFonts w:ascii="Calibri" w:hAnsi="Calibri" w:hint="eastAsia"/>
          <w:sz w:val="24"/>
          <w:szCs w:val="24"/>
          <w:lang w:eastAsia="ja-JP"/>
        </w:rPr>
        <w:t xml:space="preserve">Email: kaoru.yokotani@mofa.go.jp, </w:t>
      </w:r>
      <w:r w:rsidRPr="00B24EA5">
        <w:rPr>
          <w:rFonts w:ascii="Calibri" w:hAnsi="Calibri"/>
          <w:sz w:val="24"/>
          <w:szCs w:val="24"/>
        </w:rPr>
        <w:t xml:space="preserve">Tel: </w:t>
      </w:r>
      <w:r w:rsidR="007703A6">
        <w:rPr>
          <w:rFonts w:ascii="Calibri" w:hAnsi="Calibri" w:hint="eastAsia"/>
          <w:sz w:val="24"/>
          <w:szCs w:val="24"/>
          <w:lang w:eastAsia="ja-JP"/>
        </w:rPr>
        <w:t xml:space="preserve">061-426-700/ FAX: 061-426-749. </w:t>
      </w:r>
    </w:p>
    <w:p w:rsidR="00B304AB" w:rsidRDefault="00B304AB" w:rsidP="003727DA">
      <w:pPr>
        <w:pStyle w:val="20"/>
        <w:ind w:left="720"/>
        <w:jc w:val="center"/>
        <w:rPr>
          <w:rFonts w:ascii="Calibri" w:hAnsi="Calibri" w:cs="Arial"/>
          <w:b/>
          <w:bCs/>
          <w:color w:val="000000"/>
          <w:lang w:eastAsia="ja-JP"/>
        </w:rPr>
      </w:pPr>
    </w:p>
    <w:p w:rsidR="00B304AB" w:rsidRDefault="00B304AB" w:rsidP="003727DA">
      <w:pPr>
        <w:pStyle w:val="20"/>
        <w:ind w:left="720"/>
        <w:jc w:val="center"/>
        <w:rPr>
          <w:rFonts w:ascii="Calibri" w:hAnsi="Calibri" w:cs="Arial"/>
          <w:b/>
          <w:bCs/>
          <w:color w:val="000000"/>
          <w:lang w:eastAsia="ja-JP"/>
        </w:rPr>
      </w:pPr>
    </w:p>
    <w:p w:rsidR="00B7199D" w:rsidRDefault="00B7199D" w:rsidP="001D5FF9">
      <w:pPr>
        <w:pStyle w:val="20"/>
        <w:ind w:left="720"/>
        <w:jc w:val="center"/>
        <w:rPr>
          <w:rFonts w:ascii="Calibri" w:hAnsi="Calibri" w:cs="Arial"/>
          <w:b/>
          <w:bCs/>
          <w:color w:val="000000"/>
          <w:lang w:eastAsia="ja-JP"/>
        </w:rPr>
      </w:pPr>
      <w:r w:rsidRPr="00B24EA5">
        <w:rPr>
          <w:rFonts w:ascii="Calibri" w:hAnsi="Calibri" w:cs="Arial"/>
          <w:b/>
          <w:bCs/>
          <w:color w:val="000000"/>
        </w:rPr>
        <w:t>-END OF STATEMENT-</w:t>
      </w:r>
    </w:p>
    <w:p w:rsidR="00D80123" w:rsidRDefault="00D80123" w:rsidP="003727DA">
      <w:pPr>
        <w:pStyle w:val="20"/>
        <w:ind w:left="720"/>
        <w:jc w:val="center"/>
        <w:rPr>
          <w:rFonts w:ascii="Calibri" w:hAnsi="Calibri" w:cs="Arial"/>
          <w:b/>
          <w:bCs/>
          <w:color w:val="000000"/>
          <w:lang w:eastAsia="ja-JP"/>
        </w:rPr>
      </w:pPr>
    </w:p>
    <w:p w:rsidR="00D80123" w:rsidRDefault="00D80123" w:rsidP="00B304AB">
      <w:pPr>
        <w:pStyle w:val="20"/>
        <w:ind w:left="720"/>
        <w:rPr>
          <w:rFonts w:asciiTheme="minorHAnsi" w:hAnsiTheme="minorHAnsi"/>
          <w:szCs w:val="24"/>
          <w:lang w:eastAsia="ja-JP"/>
        </w:rPr>
      </w:pPr>
    </w:p>
    <w:sectPr w:rsidR="00D80123" w:rsidSect="001D5FF9">
      <w:pgSz w:w="11906" w:h="16838" w:code="9"/>
      <w:pgMar w:top="1418" w:right="1418" w:bottom="295" w:left="1418" w:header="567" w:footer="85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D6" w:rsidRDefault="002E39D6">
      <w:r>
        <w:separator/>
      </w:r>
    </w:p>
  </w:endnote>
  <w:endnote w:type="continuationSeparator" w:id="0">
    <w:p w:rsidR="002E39D6" w:rsidRDefault="002E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D6" w:rsidRDefault="002E39D6">
      <w:r>
        <w:separator/>
      </w:r>
    </w:p>
  </w:footnote>
  <w:footnote w:type="continuationSeparator" w:id="0">
    <w:p w:rsidR="002E39D6" w:rsidRDefault="002E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77EA"/>
    <w:multiLevelType w:val="hybridMultilevel"/>
    <w:tmpl w:val="A81815C4"/>
    <w:lvl w:ilvl="0" w:tplc="8E7E1130">
      <w:start w:val="2"/>
      <w:numFmt w:val="bullet"/>
      <w:lvlText w:val="-"/>
      <w:lvlJc w:val="left"/>
      <w:pPr>
        <w:ind w:left="720" w:hanging="360"/>
      </w:pPr>
      <w:rPr>
        <w:rFonts w:ascii="Arial" w:eastAsia="平成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46E7"/>
    <w:multiLevelType w:val="hybridMultilevel"/>
    <w:tmpl w:val="02E2EBA0"/>
    <w:lvl w:ilvl="0" w:tplc="26B8DDC8">
      <w:start w:val="2"/>
      <w:numFmt w:val="bullet"/>
      <w:lvlText w:val="-"/>
      <w:lvlJc w:val="left"/>
      <w:pPr>
        <w:ind w:left="720" w:hanging="360"/>
      </w:pPr>
      <w:rPr>
        <w:rFonts w:ascii="Arial" w:eastAsia="平成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90E73"/>
    <w:multiLevelType w:val="hybridMultilevel"/>
    <w:tmpl w:val="82A81052"/>
    <w:lvl w:ilvl="0" w:tplc="4C469DBA">
      <w:start w:val="9"/>
      <w:numFmt w:val="bullet"/>
      <w:lvlText w:val="-"/>
      <w:lvlJc w:val="left"/>
      <w:pPr>
        <w:ind w:left="360" w:hanging="360"/>
      </w:pPr>
      <w:rPr>
        <w:rFonts w:ascii="Times New Roman" w:eastAsia="平成明朝" w:hAnsi="Times New Roman" w:cs="Times New Roman" w:hint="default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1231994"/>
    <w:multiLevelType w:val="multilevel"/>
    <w:tmpl w:val="074C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E094D"/>
    <w:multiLevelType w:val="hybridMultilevel"/>
    <w:tmpl w:val="1EDC672C"/>
    <w:lvl w:ilvl="0" w:tplc="8EDAE198">
      <w:start w:val="1"/>
      <w:numFmt w:val="bullet"/>
      <w:lvlText w:val="-"/>
      <w:lvlJc w:val="left"/>
      <w:pPr>
        <w:ind w:left="720" w:hanging="360"/>
      </w:pPr>
      <w:rPr>
        <w:rFonts w:ascii="Arial" w:eastAsia="平成明朝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8C"/>
    <w:rsid w:val="0000249E"/>
    <w:rsid w:val="00006433"/>
    <w:rsid w:val="00010683"/>
    <w:rsid w:val="000118C9"/>
    <w:rsid w:val="0001612C"/>
    <w:rsid w:val="00016F45"/>
    <w:rsid w:val="00025ABE"/>
    <w:rsid w:val="00047019"/>
    <w:rsid w:val="000875F2"/>
    <w:rsid w:val="000A6ABD"/>
    <w:rsid w:val="000B4999"/>
    <w:rsid w:val="000D542F"/>
    <w:rsid w:val="000D647C"/>
    <w:rsid w:val="000E079E"/>
    <w:rsid w:val="00102709"/>
    <w:rsid w:val="00136061"/>
    <w:rsid w:val="00140921"/>
    <w:rsid w:val="00156A35"/>
    <w:rsid w:val="001732EB"/>
    <w:rsid w:val="001748E4"/>
    <w:rsid w:val="00182DFF"/>
    <w:rsid w:val="00183986"/>
    <w:rsid w:val="0019260A"/>
    <w:rsid w:val="00196C87"/>
    <w:rsid w:val="001A1851"/>
    <w:rsid w:val="001A2AFF"/>
    <w:rsid w:val="001C143F"/>
    <w:rsid w:val="001C4E80"/>
    <w:rsid w:val="001D23C1"/>
    <w:rsid w:val="001D5FF9"/>
    <w:rsid w:val="001D7B89"/>
    <w:rsid w:val="001F2D32"/>
    <w:rsid w:val="001F5AA0"/>
    <w:rsid w:val="00232EB8"/>
    <w:rsid w:val="00241427"/>
    <w:rsid w:val="0026160A"/>
    <w:rsid w:val="00262575"/>
    <w:rsid w:val="00273166"/>
    <w:rsid w:val="00281869"/>
    <w:rsid w:val="00285060"/>
    <w:rsid w:val="00285404"/>
    <w:rsid w:val="002A153B"/>
    <w:rsid w:val="002A16D1"/>
    <w:rsid w:val="002C4373"/>
    <w:rsid w:val="002D1629"/>
    <w:rsid w:val="002D77E1"/>
    <w:rsid w:val="002E39D6"/>
    <w:rsid w:val="002E4E7A"/>
    <w:rsid w:val="00304579"/>
    <w:rsid w:val="0030753F"/>
    <w:rsid w:val="00312904"/>
    <w:rsid w:val="003241FD"/>
    <w:rsid w:val="00326052"/>
    <w:rsid w:val="003261E0"/>
    <w:rsid w:val="003360A6"/>
    <w:rsid w:val="00346875"/>
    <w:rsid w:val="003665B4"/>
    <w:rsid w:val="00370BCA"/>
    <w:rsid w:val="003727DA"/>
    <w:rsid w:val="00372998"/>
    <w:rsid w:val="003833B3"/>
    <w:rsid w:val="003865D2"/>
    <w:rsid w:val="003930AC"/>
    <w:rsid w:val="00397A4C"/>
    <w:rsid w:val="003B2CB4"/>
    <w:rsid w:val="003B5AA2"/>
    <w:rsid w:val="003C4134"/>
    <w:rsid w:val="003D5FDC"/>
    <w:rsid w:val="003E0833"/>
    <w:rsid w:val="00412066"/>
    <w:rsid w:val="00416165"/>
    <w:rsid w:val="00423A96"/>
    <w:rsid w:val="00426F48"/>
    <w:rsid w:val="00427375"/>
    <w:rsid w:val="00442E50"/>
    <w:rsid w:val="00471F85"/>
    <w:rsid w:val="004733DA"/>
    <w:rsid w:val="00495525"/>
    <w:rsid w:val="004A671E"/>
    <w:rsid w:val="004A7FE5"/>
    <w:rsid w:val="004B5608"/>
    <w:rsid w:val="004C5A82"/>
    <w:rsid w:val="004D31AC"/>
    <w:rsid w:val="004E5DF8"/>
    <w:rsid w:val="004E6F40"/>
    <w:rsid w:val="0051535B"/>
    <w:rsid w:val="00526089"/>
    <w:rsid w:val="00532E0D"/>
    <w:rsid w:val="005447B4"/>
    <w:rsid w:val="005467C4"/>
    <w:rsid w:val="00555439"/>
    <w:rsid w:val="00555461"/>
    <w:rsid w:val="005707D4"/>
    <w:rsid w:val="00570E76"/>
    <w:rsid w:val="00571005"/>
    <w:rsid w:val="005751EE"/>
    <w:rsid w:val="00587B11"/>
    <w:rsid w:val="005A2B1C"/>
    <w:rsid w:val="005B0E34"/>
    <w:rsid w:val="005C3273"/>
    <w:rsid w:val="005D7439"/>
    <w:rsid w:val="005F0838"/>
    <w:rsid w:val="00637230"/>
    <w:rsid w:val="0064588B"/>
    <w:rsid w:val="006628F8"/>
    <w:rsid w:val="0066511B"/>
    <w:rsid w:val="00674093"/>
    <w:rsid w:val="0068168D"/>
    <w:rsid w:val="00685E14"/>
    <w:rsid w:val="006903D2"/>
    <w:rsid w:val="00692D04"/>
    <w:rsid w:val="006A4C69"/>
    <w:rsid w:val="006A50DF"/>
    <w:rsid w:val="006B1750"/>
    <w:rsid w:val="006B4B98"/>
    <w:rsid w:val="006B5718"/>
    <w:rsid w:val="006C1563"/>
    <w:rsid w:val="006E0462"/>
    <w:rsid w:val="006E1D82"/>
    <w:rsid w:val="006F35E5"/>
    <w:rsid w:val="007119CD"/>
    <w:rsid w:val="00725277"/>
    <w:rsid w:val="00745224"/>
    <w:rsid w:val="007515C0"/>
    <w:rsid w:val="0076128C"/>
    <w:rsid w:val="00761F32"/>
    <w:rsid w:val="00765B33"/>
    <w:rsid w:val="0077008A"/>
    <w:rsid w:val="007703A6"/>
    <w:rsid w:val="00787EE3"/>
    <w:rsid w:val="007B146B"/>
    <w:rsid w:val="007B42AE"/>
    <w:rsid w:val="007C0419"/>
    <w:rsid w:val="007C14AE"/>
    <w:rsid w:val="007D72A8"/>
    <w:rsid w:val="007D7338"/>
    <w:rsid w:val="007E2A30"/>
    <w:rsid w:val="007F1E1F"/>
    <w:rsid w:val="007F774C"/>
    <w:rsid w:val="00812BD8"/>
    <w:rsid w:val="008163C8"/>
    <w:rsid w:val="00827939"/>
    <w:rsid w:val="008709E5"/>
    <w:rsid w:val="00870F35"/>
    <w:rsid w:val="00876DFE"/>
    <w:rsid w:val="00876E2A"/>
    <w:rsid w:val="0088091A"/>
    <w:rsid w:val="00887D82"/>
    <w:rsid w:val="00893612"/>
    <w:rsid w:val="008D2CD7"/>
    <w:rsid w:val="008D3BCE"/>
    <w:rsid w:val="008E64C7"/>
    <w:rsid w:val="008F1C9F"/>
    <w:rsid w:val="00911C7D"/>
    <w:rsid w:val="0091563A"/>
    <w:rsid w:val="00915C69"/>
    <w:rsid w:val="00920C75"/>
    <w:rsid w:val="00923D5A"/>
    <w:rsid w:val="00940431"/>
    <w:rsid w:val="00992ECD"/>
    <w:rsid w:val="009A1C7D"/>
    <w:rsid w:val="009E4C0C"/>
    <w:rsid w:val="009E531C"/>
    <w:rsid w:val="009E5AA5"/>
    <w:rsid w:val="00A22180"/>
    <w:rsid w:val="00A27A8B"/>
    <w:rsid w:val="00A32160"/>
    <w:rsid w:val="00A54B9F"/>
    <w:rsid w:val="00A564DF"/>
    <w:rsid w:val="00A62BA8"/>
    <w:rsid w:val="00A7642E"/>
    <w:rsid w:val="00AC342C"/>
    <w:rsid w:val="00AD0525"/>
    <w:rsid w:val="00AD2F32"/>
    <w:rsid w:val="00B2103D"/>
    <w:rsid w:val="00B304AB"/>
    <w:rsid w:val="00B33E9B"/>
    <w:rsid w:val="00B3624C"/>
    <w:rsid w:val="00B41FAD"/>
    <w:rsid w:val="00B515CC"/>
    <w:rsid w:val="00B5737E"/>
    <w:rsid w:val="00B7199D"/>
    <w:rsid w:val="00B82D1F"/>
    <w:rsid w:val="00B86C5F"/>
    <w:rsid w:val="00B90EDD"/>
    <w:rsid w:val="00B94B9C"/>
    <w:rsid w:val="00B95C7B"/>
    <w:rsid w:val="00B960BC"/>
    <w:rsid w:val="00BB3953"/>
    <w:rsid w:val="00BB53A2"/>
    <w:rsid w:val="00BB5A60"/>
    <w:rsid w:val="00BD479D"/>
    <w:rsid w:val="00BE007A"/>
    <w:rsid w:val="00BE118F"/>
    <w:rsid w:val="00BE2DDC"/>
    <w:rsid w:val="00C042A0"/>
    <w:rsid w:val="00C27E56"/>
    <w:rsid w:val="00C350A1"/>
    <w:rsid w:val="00C44C35"/>
    <w:rsid w:val="00C4581A"/>
    <w:rsid w:val="00C571AF"/>
    <w:rsid w:val="00C62269"/>
    <w:rsid w:val="00C62AF9"/>
    <w:rsid w:val="00C672E2"/>
    <w:rsid w:val="00C842DC"/>
    <w:rsid w:val="00C8753D"/>
    <w:rsid w:val="00C876D8"/>
    <w:rsid w:val="00CB30B7"/>
    <w:rsid w:val="00CB3867"/>
    <w:rsid w:val="00CE2624"/>
    <w:rsid w:val="00CF523C"/>
    <w:rsid w:val="00CF7DFE"/>
    <w:rsid w:val="00D075EA"/>
    <w:rsid w:val="00D11B0D"/>
    <w:rsid w:val="00D342BA"/>
    <w:rsid w:val="00D357F5"/>
    <w:rsid w:val="00D36E43"/>
    <w:rsid w:val="00D428A4"/>
    <w:rsid w:val="00D576D5"/>
    <w:rsid w:val="00D61ED8"/>
    <w:rsid w:val="00D75B7E"/>
    <w:rsid w:val="00D80123"/>
    <w:rsid w:val="00D82AF7"/>
    <w:rsid w:val="00D83990"/>
    <w:rsid w:val="00DA3C87"/>
    <w:rsid w:val="00DA7BD7"/>
    <w:rsid w:val="00DB5065"/>
    <w:rsid w:val="00DD7B79"/>
    <w:rsid w:val="00DE4A0E"/>
    <w:rsid w:val="00DF0435"/>
    <w:rsid w:val="00DF27B6"/>
    <w:rsid w:val="00E149DD"/>
    <w:rsid w:val="00E15A6A"/>
    <w:rsid w:val="00E212CD"/>
    <w:rsid w:val="00E21D0D"/>
    <w:rsid w:val="00E22B1D"/>
    <w:rsid w:val="00E674DC"/>
    <w:rsid w:val="00E7053C"/>
    <w:rsid w:val="00E75A86"/>
    <w:rsid w:val="00E8143F"/>
    <w:rsid w:val="00E96359"/>
    <w:rsid w:val="00EC62CB"/>
    <w:rsid w:val="00ED68A5"/>
    <w:rsid w:val="00EE6636"/>
    <w:rsid w:val="00EF1A6E"/>
    <w:rsid w:val="00EF1B45"/>
    <w:rsid w:val="00EF20B1"/>
    <w:rsid w:val="00F0130E"/>
    <w:rsid w:val="00F03AE2"/>
    <w:rsid w:val="00F04F8B"/>
    <w:rsid w:val="00F54985"/>
    <w:rsid w:val="00F633C1"/>
    <w:rsid w:val="00F83B02"/>
    <w:rsid w:val="00F95EBD"/>
    <w:rsid w:val="00FA0902"/>
    <w:rsid w:val="00FA7324"/>
    <w:rsid w:val="00FD46EB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平成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  <w:rPr>
      <w:rFonts w:ascii="Garamond" w:hAnsi="Garamond"/>
      <w:sz w:val="28"/>
      <w:lang w:val="en-GB"/>
    </w:rPr>
  </w:style>
  <w:style w:type="paragraph" w:styleId="1">
    <w:name w:val="heading 1"/>
    <w:basedOn w:val="a"/>
    <w:next w:val="a"/>
    <w:qFormat/>
    <w:rsid w:val="00182DFF"/>
    <w:pPr>
      <w:keepNext/>
      <w:jc w:val="center"/>
      <w:outlineLvl w:val="0"/>
    </w:pPr>
    <w:rPr>
      <w:rFonts w:ascii="Arial" w:hAnsi="Arial"/>
      <w:b/>
      <w:lang w:val="en-AU"/>
    </w:rPr>
  </w:style>
  <w:style w:type="paragraph" w:styleId="2">
    <w:name w:val="heading 2"/>
    <w:basedOn w:val="a"/>
    <w:next w:val="a"/>
    <w:qFormat/>
    <w:rsid w:val="00182DFF"/>
    <w:pPr>
      <w:keepNext/>
      <w:jc w:val="center"/>
      <w:outlineLvl w:val="1"/>
    </w:pPr>
    <w:rPr>
      <w:rFonts w:ascii="Arial" w:hAnsi="Arial"/>
      <w:b/>
      <w:sz w:val="32"/>
      <w:lang w:val="en-AU"/>
    </w:rPr>
  </w:style>
  <w:style w:type="paragraph" w:styleId="3">
    <w:name w:val="heading 3"/>
    <w:basedOn w:val="a"/>
    <w:next w:val="a"/>
    <w:qFormat/>
    <w:rsid w:val="00182DFF"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semiHidden/>
    <w:rsid w:val="00182DFF"/>
    <w:rPr>
      <w:rFonts w:ascii="Arial" w:hAnsi="Arial"/>
      <w:sz w:val="24"/>
      <w:lang w:val="en-AU"/>
    </w:rPr>
  </w:style>
  <w:style w:type="character" w:styleId="a3">
    <w:name w:val="Hyperlink"/>
    <w:basedOn w:val="a0"/>
    <w:semiHidden/>
    <w:rsid w:val="00182DFF"/>
    <w:rPr>
      <w:color w:val="0000FF"/>
      <w:u w:val="single"/>
    </w:rPr>
  </w:style>
  <w:style w:type="character" w:styleId="a4">
    <w:name w:val="FollowedHyperlink"/>
    <w:basedOn w:val="a0"/>
    <w:semiHidden/>
    <w:rsid w:val="00182DFF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182DFF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182DFF"/>
    <w:pPr>
      <w:tabs>
        <w:tab w:val="center" w:pos="4320"/>
        <w:tab w:val="right" w:pos="8640"/>
      </w:tabs>
    </w:pPr>
  </w:style>
  <w:style w:type="paragraph" w:styleId="Web">
    <w:name w:val="Normal (Web)"/>
    <w:basedOn w:val="a"/>
    <w:uiPriority w:val="99"/>
    <w:semiHidden/>
    <w:rsid w:val="00182DFF"/>
    <w:pPr>
      <w:spacing w:before="100" w:beforeAutospacing="1" w:after="100" w:afterAutospacing="1"/>
    </w:pPr>
    <w:rPr>
      <w:rFonts w:ascii="Arial Unicode MS" w:eastAsia="Times New Roman" w:hAnsi="Arial Unicode MS"/>
      <w:sz w:val="24"/>
      <w:szCs w:val="24"/>
    </w:rPr>
  </w:style>
  <w:style w:type="character" w:customStyle="1" w:styleId="tnihongokanji">
    <w:name w:val="t_nihongo_kanji"/>
    <w:basedOn w:val="a0"/>
    <w:rsid w:val="00182DFF"/>
  </w:style>
  <w:style w:type="character" w:customStyle="1" w:styleId="tnihongohelpnoprint">
    <w:name w:val="t_nihongo_help noprint"/>
    <w:basedOn w:val="a0"/>
    <w:rsid w:val="00182DFF"/>
  </w:style>
  <w:style w:type="character" w:customStyle="1" w:styleId="tnihongoicon">
    <w:name w:val="t_nihongo_icon"/>
    <w:basedOn w:val="a0"/>
    <w:rsid w:val="00182DFF"/>
  </w:style>
  <w:style w:type="character" w:customStyle="1" w:styleId="tnihongocomma">
    <w:name w:val="t_nihongo_comma"/>
    <w:basedOn w:val="a0"/>
    <w:rsid w:val="00182DFF"/>
  </w:style>
  <w:style w:type="paragraph" w:styleId="a9">
    <w:name w:val="Body Text"/>
    <w:basedOn w:val="a"/>
    <w:semiHidden/>
    <w:rsid w:val="00182DFF"/>
    <w:pPr>
      <w:jc w:val="both"/>
    </w:pPr>
    <w:rPr>
      <w:rFonts w:ascii="Arial" w:hAnsi="Arial" w:cs="Arial"/>
      <w:sz w:val="24"/>
      <w:szCs w:val="28"/>
    </w:rPr>
  </w:style>
  <w:style w:type="character" w:customStyle="1" w:styleId="a8">
    <w:name w:val="フッター (文字)"/>
    <w:basedOn w:val="a0"/>
    <w:link w:val="a7"/>
    <w:uiPriority w:val="99"/>
    <w:rsid w:val="000B4999"/>
    <w:rPr>
      <w:rFonts w:ascii="Garamond" w:hAnsi="Garamond"/>
      <w:sz w:val="28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0B4999"/>
    <w:rPr>
      <w:rFonts w:ascii="Tahoma" w:hAnsi="Tahoma" w:cs="Tahoma"/>
      <w:sz w:val="16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0B4999"/>
    <w:rPr>
      <w:rFonts w:ascii="Tahoma" w:hAnsi="Tahoma" w:cs="Tahoma"/>
      <w:sz w:val="16"/>
      <w:szCs w:val="16"/>
      <w:lang w:val="en-GB"/>
    </w:rPr>
  </w:style>
  <w:style w:type="character" w:customStyle="1" w:styleId="a6">
    <w:name w:val="ヘッダー (文字)"/>
    <w:basedOn w:val="a0"/>
    <w:link w:val="a5"/>
    <w:uiPriority w:val="99"/>
    <w:rsid w:val="008F1C9F"/>
    <w:rPr>
      <w:rFonts w:ascii="Garamond" w:hAnsi="Garamond"/>
      <w:sz w:val="28"/>
      <w:lang w:val="en-GB"/>
    </w:rPr>
  </w:style>
  <w:style w:type="character" w:styleId="ac">
    <w:name w:val="Strong"/>
    <w:basedOn w:val="a0"/>
    <w:uiPriority w:val="22"/>
    <w:qFormat/>
    <w:rsid w:val="00CF523C"/>
    <w:rPr>
      <w:b/>
      <w:bCs/>
    </w:rPr>
  </w:style>
  <w:style w:type="paragraph" w:styleId="ad">
    <w:name w:val="Plain Text"/>
    <w:basedOn w:val="a"/>
    <w:link w:val="ae"/>
    <w:uiPriority w:val="99"/>
    <w:unhideWhenUsed/>
    <w:rsid w:val="00285060"/>
    <w:rPr>
      <w:rFonts w:ascii="Arial" w:eastAsia="Calibri" w:hAnsi="Arial"/>
      <w:sz w:val="20"/>
      <w:szCs w:val="21"/>
      <w:lang w:val="en-US"/>
    </w:rPr>
  </w:style>
  <w:style w:type="character" w:customStyle="1" w:styleId="ae">
    <w:name w:val="書式なし (文字)"/>
    <w:basedOn w:val="a0"/>
    <w:link w:val="ad"/>
    <w:uiPriority w:val="99"/>
    <w:rsid w:val="00285060"/>
    <w:rPr>
      <w:rFonts w:ascii="Arial" w:eastAsia="Calibri" w:hAnsi="Arial" w:cs="Times New Roman"/>
      <w:szCs w:val="21"/>
    </w:rPr>
  </w:style>
  <w:style w:type="character" w:customStyle="1" w:styleId="21">
    <w:name w:val="本文 2 (文字)"/>
    <w:basedOn w:val="a0"/>
    <w:link w:val="20"/>
    <w:semiHidden/>
    <w:rsid w:val="00B7199D"/>
    <w:rPr>
      <w:rFonts w:ascii="Arial" w:hAnsi="Arial"/>
      <w:sz w:val="24"/>
      <w:lang w:val="en-AU"/>
    </w:rPr>
  </w:style>
  <w:style w:type="paragraph" w:styleId="af">
    <w:name w:val="List Paragraph"/>
    <w:basedOn w:val="a"/>
    <w:uiPriority w:val="34"/>
    <w:qFormat/>
    <w:rsid w:val="00B7199D"/>
    <w:pPr>
      <w:ind w:left="720"/>
      <w:contextualSpacing/>
    </w:pPr>
  </w:style>
  <w:style w:type="paragraph" w:customStyle="1" w:styleId="Masthead">
    <w:name w:val="Masthead"/>
    <w:basedOn w:val="a"/>
    <w:uiPriority w:val="99"/>
    <w:rsid w:val="00025ABE"/>
    <w:rPr>
      <w:rFonts w:ascii="Century Gothic" w:eastAsia="SimSun" w:hAnsi="Century Gothic"/>
      <w:color w:val="FFFFFF"/>
      <w:sz w:val="96"/>
      <w:szCs w:val="96"/>
      <w:lang w:val="en-US" w:eastAsia="zh-CN"/>
    </w:rPr>
  </w:style>
  <w:style w:type="character" w:customStyle="1" w:styleId="redtext">
    <w:name w:val="redtext"/>
    <w:basedOn w:val="a0"/>
    <w:rsid w:val="00312904"/>
  </w:style>
  <w:style w:type="character" w:styleId="af0">
    <w:name w:val="annotation reference"/>
    <w:basedOn w:val="a0"/>
    <w:uiPriority w:val="99"/>
    <w:semiHidden/>
    <w:unhideWhenUsed/>
    <w:rsid w:val="002A16D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A16D1"/>
  </w:style>
  <w:style w:type="character" w:customStyle="1" w:styleId="af2">
    <w:name w:val="コメント文字列 (文字)"/>
    <w:basedOn w:val="a0"/>
    <w:link w:val="af1"/>
    <w:uiPriority w:val="99"/>
    <w:semiHidden/>
    <w:rsid w:val="002A16D1"/>
    <w:rPr>
      <w:rFonts w:ascii="Garamond" w:hAnsi="Garamond"/>
      <w:sz w:val="28"/>
      <w:lang w:val="en-GB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A16D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A16D1"/>
    <w:rPr>
      <w:rFonts w:ascii="Garamond" w:hAnsi="Garamond"/>
      <w:b/>
      <w:bCs/>
      <w:sz w:val="28"/>
      <w:lang w:val="en-GB"/>
    </w:rPr>
  </w:style>
  <w:style w:type="character" w:styleId="af5">
    <w:name w:val="Emphasis"/>
    <w:basedOn w:val="a0"/>
    <w:uiPriority w:val="20"/>
    <w:qFormat/>
    <w:rsid w:val="00CE2624"/>
    <w:rPr>
      <w:b/>
      <w:bCs/>
      <w:i w:val="0"/>
      <w:iCs w:val="0"/>
    </w:rPr>
  </w:style>
  <w:style w:type="character" w:customStyle="1" w:styleId="st1">
    <w:name w:val="st1"/>
    <w:basedOn w:val="a0"/>
    <w:rsid w:val="00CE2624"/>
  </w:style>
  <w:style w:type="paragraph" w:customStyle="1" w:styleId="Default">
    <w:name w:val="Default"/>
    <w:rsid w:val="005C327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平成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  <w:rPr>
      <w:rFonts w:ascii="Garamond" w:hAnsi="Garamond"/>
      <w:sz w:val="28"/>
      <w:lang w:val="en-GB"/>
    </w:rPr>
  </w:style>
  <w:style w:type="paragraph" w:styleId="1">
    <w:name w:val="heading 1"/>
    <w:basedOn w:val="a"/>
    <w:next w:val="a"/>
    <w:qFormat/>
    <w:rsid w:val="00182DFF"/>
    <w:pPr>
      <w:keepNext/>
      <w:jc w:val="center"/>
      <w:outlineLvl w:val="0"/>
    </w:pPr>
    <w:rPr>
      <w:rFonts w:ascii="Arial" w:hAnsi="Arial"/>
      <w:b/>
      <w:lang w:val="en-AU"/>
    </w:rPr>
  </w:style>
  <w:style w:type="paragraph" w:styleId="2">
    <w:name w:val="heading 2"/>
    <w:basedOn w:val="a"/>
    <w:next w:val="a"/>
    <w:qFormat/>
    <w:rsid w:val="00182DFF"/>
    <w:pPr>
      <w:keepNext/>
      <w:jc w:val="center"/>
      <w:outlineLvl w:val="1"/>
    </w:pPr>
    <w:rPr>
      <w:rFonts w:ascii="Arial" w:hAnsi="Arial"/>
      <w:b/>
      <w:sz w:val="32"/>
      <w:lang w:val="en-AU"/>
    </w:rPr>
  </w:style>
  <w:style w:type="paragraph" w:styleId="3">
    <w:name w:val="heading 3"/>
    <w:basedOn w:val="a"/>
    <w:next w:val="a"/>
    <w:qFormat/>
    <w:rsid w:val="00182DFF"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semiHidden/>
    <w:rsid w:val="00182DFF"/>
    <w:rPr>
      <w:rFonts w:ascii="Arial" w:hAnsi="Arial"/>
      <w:sz w:val="24"/>
      <w:lang w:val="en-AU"/>
    </w:rPr>
  </w:style>
  <w:style w:type="character" w:styleId="a3">
    <w:name w:val="Hyperlink"/>
    <w:basedOn w:val="a0"/>
    <w:semiHidden/>
    <w:rsid w:val="00182DFF"/>
    <w:rPr>
      <w:color w:val="0000FF"/>
      <w:u w:val="single"/>
    </w:rPr>
  </w:style>
  <w:style w:type="character" w:styleId="a4">
    <w:name w:val="FollowedHyperlink"/>
    <w:basedOn w:val="a0"/>
    <w:semiHidden/>
    <w:rsid w:val="00182DFF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182DFF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182DFF"/>
    <w:pPr>
      <w:tabs>
        <w:tab w:val="center" w:pos="4320"/>
        <w:tab w:val="right" w:pos="8640"/>
      </w:tabs>
    </w:pPr>
  </w:style>
  <w:style w:type="paragraph" w:styleId="Web">
    <w:name w:val="Normal (Web)"/>
    <w:basedOn w:val="a"/>
    <w:uiPriority w:val="99"/>
    <w:semiHidden/>
    <w:rsid w:val="00182DFF"/>
    <w:pPr>
      <w:spacing w:before="100" w:beforeAutospacing="1" w:after="100" w:afterAutospacing="1"/>
    </w:pPr>
    <w:rPr>
      <w:rFonts w:ascii="Arial Unicode MS" w:eastAsia="Times New Roman" w:hAnsi="Arial Unicode MS"/>
      <w:sz w:val="24"/>
      <w:szCs w:val="24"/>
    </w:rPr>
  </w:style>
  <w:style w:type="character" w:customStyle="1" w:styleId="tnihongokanji">
    <w:name w:val="t_nihongo_kanji"/>
    <w:basedOn w:val="a0"/>
    <w:rsid w:val="00182DFF"/>
  </w:style>
  <w:style w:type="character" w:customStyle="1" w:styleId="tnihongohelpnoprint">
    <w:name w:val="t_nihongo_help noprint"/>
    <w:basedOn w:val="a0"/>
    <w:rsid w:val="00182DFF"/>
  </w:style>
  <w:style w:type="character" w:customStyle="1" w:styleId="tnihongoicon">
    <w:name w:val="t_nihongo_icon"/>
    <w:basedOn w:val="a0"/>
    <w:rsid w:val="00182DFF"/>
  </w:style>
  <w:style w:type="character" w:customStyle="1" w:styleId="tnihongocomma">
    <w:name w:val="t_nihongo_comma"/>
    <w:basedOn w:val="a0"/>
    <w:rsid w:val="00182DFF"/>
  </w:style>
  <w:style w:type="paragraph" w:styleId="a9">
    <w:name w:val="Body Text"/>
    <w:basedOn w:val="a"/>
    <w:semiHidden/>
    <w:rsid w:val="00182DFF"/>
    <w:pPr>
      <w:jc w:val="both"/>
    </w:pPr>
    <w:rPr>
      <w:rFonts w:ascii="Arial" w:hAnsi="Arial" w:cs="Arial"/>
      <w:sz w:val="24"/>
      <w:szCs w:val="28"/>
    </w:rPr>
  </w:style>
  <w:style w:type="character" w:customStyle="1" w:styleId="a8">
    <w:name w:val="フッター (文字)"/>
    <w:basedOn w:val="a0"/>
    <w:link w:val="a7"/>
    <w:uiPriority w:val="99"/>
    <w:rsid w:val="000B4999"/>
    <w:rPr>
      <w:rFonts w:ascii="Garamond" w:hAnsi="Garamond"/>
      <w:sz w:val="28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0B4999"/>
    <w:rPr>
      <w:rFonts w:ascii="Tahoma" w:hAnsi="Tahoma" w:cs="Tahoma"/>
      <w:sz w:val="16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0B4999"/>
    <w:rPr>
      <w:rFonts w:ascii="Tahoma" w:hAnsi="Tahoma" w:cs="Tahoma"/>
      <w:sz w:val="16"/>
      <w:szCs w:val="16"/>
      <w:lang w:val="en-GB"/>
    </w:rPr>
  </w:style>
  <w:style w:type="character" w:customStyle="1" w:styleId="a6">
    <w:name w:val="ヘッダー (文字)"/>
    <w:basedOn w:val="a0"/>
    <w:link w:val="a5"/>
    <w:uiPriority w:val="99"/>
    <w:rsid w:val="008F1C9F"/>
    <w:rPr>
      <w:rFonts w:ascii="Garamond" w:hAnsi="Garamond"/>
      <w:sz w:val="28"/>
      <w:lang w:val="en-GB"/>
    </w:rPr>
  </w:style>
  <w:style w:type="character" w:styleId="ac">
    <w:name w:val="Strong"/>
    <w:basedOn w:val="a0"/>
    <w:uiPriority w:val="22"/>
    <w:qFormat/>
    <w:rsid w:val="00CF523C"/>
    <w:rPr>
      <w:b/>
      <w:bCs/>
    </w:rPr>
  </w:style>
  <w:style w:type="paragraph" w:styleId="ad">
    <w:name w:val="Plain Text"/>
    <w:basedOn w:val="a"/>
    <w:link w:val="ae"/>
    <w:uiPriority w:val="99"/>
    <w:unhideWhenUsed/>
    <w:rsid w:val="00285060"/>
    <w:rPr>
      <w:rFonts w:ascii="Arial" w:eastAsia="Calibri" w:hAnsi="Arial"/>
      <w:sz w:val="20"/>
      <w:szCs w:val="21"/>
      <w:lang w:val="en-US"/>
    </w:rPr>
  </w:style>
  <w:style w:type="character" w:customStyle="1" w:styleId="ae">
    <w:name w:val="書式なし (文字)"/>
    <w:basedOn w:val="a0"/>
    <w:link w:val="ad"/>
    <w:uiPriority w:val="99"/>
    <w:rsid w:val="00285060"/>
    <w:rPr>
      <w:rFonts w:ascii="Arial" w:eastAsia="Calibri" w:hAnsi="Arial" w:cs="Times New Roman"/>
      <w:szCs w:val="21"/>
    </w:rPr>
  </w:style>
  <w:style w:type="character" w:customStyle="1" w:styleId="21">
    <w:name w:val="本文 2 (文字)"/>
    <w:basedOn w:val="a0"/>
    <w:link w:val="20"/>
    <w:semiHidden/>
    <w:rsid w:val="00B7199D"/>
    <w:rPr>
      <w:rFonts w:ascii="Arial" w:hAnsi="Arial"/>
      <w:sz w:val="24"/>
      <w:lang w:val="en-AU"/>
    </w:rPr>
  </w:style>
  <w:style w:type="paragraph" w:styleId="af">
    <w:name w:val="List Paragraph"/>
    <w:basedOn w:val="a"/>
    <w:uiPriority w:val="34"/>
    <w:qFormat/>
    <w:rsid w:val="00B7199D"/>
    <w:pPr>
      <w:ind w:left="720"/>
      <w:contextualSpacing/>
    </w:pPr>
  </w:style>
  <w:style w:type="paragraph" w:customStyle="1" w:styleId="Masthead">
    <w:name w:val="Masthead"/>
    <w:basedOn w:val="a"/>
    <w:uiPriority w:val="99"/>
    <w:rsid w:val="00025ABE"/>
    <w:rPr>
      <w:rFonts w:ascii="Century Gothic" w:eastAsia="SimSun" w:hAnsi="Century Gothic"/>
      <w:color w:val="FFFFFF"/>
      <w:sz w:val="96"/>
      <w:szCs w:val="96"/>
      <w:lang w:val="en-US" w:eastAsia="zh-CN"/>
    </w:rPr>
  </w:style>
  <w:style w:type="character" w:customStyle="1" w:styleId="redtext">
    <w:name w:val="redtext"/>
    <w:basedOn w:val="a0"/>
    <w:rsid w:val="00312904"/>
  </w:style>
  <w:style w:type="character" w:styleId="af0">
    <w:name w:val="annotation reference"/>
    <w:basedOn w:val="a0"/>
    <w:uiPriority w:val="99"/>
    <w:semiHidden/>
    <w:unhideWhenUsed/>
    <w:rsid w:val="002A16D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A16D1"/>
  </w:style>
  <w:style w:type="character" w:customStyle="1" w:styleId="af2">
    <w:name w:val="コメント文字列 (文字)"/>
    <w:basedOn w:val="a0"/>
    <w:link w:val="af1"/>
    <w:uiPriority w:val="99"/>
    <w:semiHidden/>
    <w:rsid w:val="002A16D1"/>
    <w:rPr>
      <w:rFonts w:ascii="Garamond" w:hAnsi="Garamond"/>
      <w:sz w:val="28"/>
      <w:lang w:val="en-GB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A16D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A16D1"/>
    <w:rPr>
      <w:rFonts w:ascii="Garamond" w:hAnsi="Garamond"/>
      <w:b/>
      <w:bCs/>
      <w:sz w:val="28"/>
      <w:lang w:val="en-GB"/>
    </w:rPr>
  </w:style>
  <w:style w:type="character" w:styleId="af5">
    <w:name w:val="Emphasis"/>
    <w:basedOn w:val="a0"/>
    <w:uiPriority w:val="20"/>
    <w:qFormat/>
    <w:rsid w:val="00CE2624"/>
    <w:rPr>
      <w:b/>
      <w:bCs/>
      <w:i w:val="0"/>
      <w:iCs w:val="0"/>
    </w:rPr>
  </w:style>
  <w:style w:type="character" w:customStyle="1" w:styleId="st1">
    <w:name w:val="st1"/>
    <w:basedOn w:val="a0"/>
    <w:rsid w:val="00CE2624"/>
  </w:style>
  <w:style w:type="paragraph" w:customStyle="1" w:styleId="Default">
    <w:name w:val="Default"/>
    <w:rsid w:val="005C327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5389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1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EMBASSY OF JAPAN</vt:lpstr>
      <vt:lpstr>EMBASSY OF JAPAN</vt:lpstr>
    </vt:vector>
  </TitlesOfParts>
  <Company>Embassy of Japan</Company>
  <LinksUpToDate>false</LinksUpToDate>
  <CharactersWithSpaces>2200</CharactersWithSpaces>
  <SharedDoc>false</SharedDoc>
  <HLinks>
    <vt:vector size="12" baseType="variant">
      <vt:variant>
        <vt:i4>720994</vt:i4>
      </vt:variant>
      <vt:variant>
        <vt:i4>3</vt:i4>
      </vt:variant>
      <vt:variant>
        <vt:i4>0</vt:i4>
      </vt:variant>
      <vt:variant>
        <vt:i4>5</vt:i4>
      </vt:variant>
      <vt:variant>
        <vt:lpwstr>mailto:vanessa.jardim@pr.mofa.go.jp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mailto:kentaro.yamane@mofa.go.jp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EMBASSY OF JAPAN</dc:title>
  <dc:creator>Embassy of Japan</dc:creator>
  <cp:lastModifiedBy>情報通信課</cp:lastModifiedBy>
  <cp:revision>4</cp:revision>
  <cp:lastPrinted>2017-02-09T08:56:00Z</cp:lastPrinted>
  <dcterms:created xsi:type="dcterms:W3CDTF">2017-02-07T12:23:00Z</dcterms:created>
  <dcterms:modified xsi:type="dcterms:W3CDTF">2017-02-09T08:57:00Z</dcterms:modified>
</cp:coreProperties>
</file>